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B2EA" w14:textId="77777777" w:rsidR="00000000" w:rsidRPr="005822C0" w:rsidRDefault="005822C0">
      <w:pPr>
        <w:pStyle w:val="ConsPlusNormal"/>
        <w:jc w:val="center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ОТРАСЛЕВОЕ СОГЛАШЕНИЕ</w:t>
      </w:r>
    </w:p>
    <w:p w14:paraId="1491A901" w14:textId="77777777" w:rsidR="00000000" w:rsidRPr="005822C0" w:rsidRDefault="005822C0">
      <w:pPr>
        <w:pStyle w:val="ConsPlusNormal"/>
        <w:jc w:val="center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ПО ОРГАНИЗАЦИЯМ И МЕДИЦИНСКИМ УЧРЕЖДЕНИЯМ, НАХОДЯЩИМСЯ</w:t>
      </w:r>
    </w:p>
    <w:p w14:paraId="330D57B7" w14:textId="77777777" w:rsidR="00000000" w:rsidRPr="005822C0" w:rsidRDefault="005822C0">
      <w:pPr>
        <w:pStyle w:val="ConsPlusNormal"/>
        <w:jc w:val="center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В ВЕДЕНИИ ФЕДЕРАЛЬНОГО МЕДИКО-БИОЛОГИЧЕСКОГО АГЕНТСТВА,</w:t>
      </w:r>
    </w:p>
    <w:p w14:paraId="21EAE4D8" w14:textId="77777777" w:rsidR="00000000" w:rsidRPr="005822C0" w:rsidRDefault="005822C0">
      <w:pPr>
        <w:pStyle w:val="ConsPlusNormal"/>
        <w:jc w:val="center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НА 2022 - 2024 ГОДЫ</w:t>
      </w:r>
    </w:p>
    <w:p w14:paraId="4B59F262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4B4711E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Настоящее Соглашение подписали:</w:t>
      </w:r>
    </w:p>
    <w:p w14:paraId="29646BBC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C85CAFD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От Федерального</w:t>
      </w:r>
    </w:p>
    <w:p w14:paraId="03C90E87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медико-биологического агентства</w:t>
      </w:r>
    </w:p>
    <w:p w14:paraId="533EF083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Руководитель</w:t>
      </w:r>
    </w:p>
    <w:p w14:paraId="309DB685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В.И.СКВОРЦОВА</w:t>
      </w:r>
    </w:p>
    <w:p w14:paraId="2D6FD97E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21 декабря 2021 года</w:t>
      </w:r>
    </w:p>
    <w:p w14:paraId="36F7940F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2F7E2C2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От Российского профессионального союза</w:t>
      </w:r>
    </w:p>
    <w:p w14:paraId="0AC3081E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работников</w:t>
      </w:r>
      <w:r w:rsidRPr="005822C0">
        <w:rPr>
          <w:rFonts w:ascii="Lato" w:hAnsi="Lato"/>
          <w:sz w:val="24"/>
          <w:szCs w:val="24"/>
        </w:rPr>
        <w:t xml:space="preserve"> атомной энергетики</w:t>
      </w:r>
    </w:p>
    <w:p w14:paraId="771B1FFE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и промышленности</w:t>
      </w:r>
    </w:p>
    <w:p w14:paraId="66A73CD8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Председатель</w:t>
      </w:r>
    </w:p>
    <w:p w14:paraId="38D62820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И.А.ФОМИЧЕВ</w:t>
      </w:r>
    </w:p>
    <w:p w14:paraId="0ACE1E8F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076F9A4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От Профессионального союза</w:t>
      </w:r>
    </w:p>
    <w:p w14:paraId="0F53CA12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работников здравоохранения</w:t>
      </w:r>
    </w:p>
    <w:p w14:paraId="1C7BBE94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Российской Федерации</w:t>
      </w:r>
    </w:p>
    <w:p w14:paraId="524AE36B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Председатель</w:t>
      </w:r>
    </w:p>
    <w:p w14:paraId="1E036DCB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А.И.ДОМНИКОВ</w:t>
      </w:r>
    </w:p>
    <w:p w14:paraId="0497CA22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E323578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От Межрегионального профсоюза</w:t>
      </w:r>
    </w:p>
    <w:p w14:paraId="773A227E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работников судостроения,</w:t>
      </w:r>
    </w:p>
    <w:p w14:paraId="0C4A3D2E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судоремонта и морской техники</w:t>
      </w:r>
    </w:p>
    <w:p w14:paraId="1719B580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Председатель</w:t>
      </w:r>
    </w:p>
    <w:p w14:paraId="5054B449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Е.Е.ВАСИЛЬЕВ</w:t>
      </w:r>
    </w:p>
    <w:p w14:paraId="5C95249E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0AAA1E8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От Российского профсоюза</w:t>
      </w:r>
    </w:p>
    <w:p w14:paraId="0D121953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работников морского транспорта</w:t>
      </w:r>
    </w:p>
    <w:p w14:paraId="0A62490A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Председатель</w:t>
      </w:r>
    </w:p>
    <w:p w14:paraId="7798CDD6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В.М.СИРОТЮК</w:t>
      </w:r>
    </w:p>
    <w:p w14:paraId="3C1D7657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151BB26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От Профессионального союза</w:t>
      </w:r>
    </w:p>
    <w:p w14:paraId="47858EF3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работников автомобильного и</w:t>
      </w:r>
    </w:p>
    <w:p w14:paraId="69C9DA90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сельскохозяйственного машиностроения</w:t>
      </w:r>
    </w:p>
    <w:p w14:paraId="7FD2C1CA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Российской Федерации</w:t>
      </w:r>
    </w:p>
    <w:p w14:paraId="53616FC6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Пред</w:t>
      </w:r>
      <w:r w:rsidRPr="005822C0">
        <w:rPr>
          <w:rFonts w:ascii="Lato" w:hAnsi="Lato"/>
          <w:sz w:val="24"/>
          <w:szCs w:val="24"/>
        </w:rPr>
        <w:t>седатель</w:t>
      </w:r>
    </w:p>
    <w:p w14:paraId="5C09CF7A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А.А.ФЕФЕЛОВ</w:t>
      </w:r>
    </w:p>
    <w:p w14:paraId="7F695F45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878E61C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От Российского профсоюза</w:t>
      </w:r>
    </w:p>
    <w:p w14:paraId="21208662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работников промышленности</w:t>
      </w:r>
    </w:p>
    <w:p w14:paraId="77D018A4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Председатель</w:t>
      </w:r>
    </w:p>
    <w:p w14:paraId="054E50E1" w14:textId="77777777" w:rsidR="00000000" w:rsidRPr="005822C0" w:rsidRDefault="005822C0">
      <w:pPr>
        <w:pStyle w:val="ConsPlusNormal"/>
        <w:jc w:val="right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А.И.ЧЕКМЕНЕВ</w:t>
      </w:r>
    </w:p>
    <w:p w14:paraId="2881809C" w14:textId="355F1FE6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D5779F2" w14:textId="3FEE0604" w:rsidR="006E5771" w:rsidRPr="005822C0" w:rsidRDefault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9699DC6" w14:textId="77777777" w:rsidR="006E5771" w:rsidRPr="005822C0" w:rsidRDefault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B2FB558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lastRenderedPageBreak/>
        <w:t>1. Общие положения</w:t>
      </w:r>
    </w:p>
    <w:p w14:paraId="404CAE2F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C32A46" w14:textId="254ABCC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1.1. Настоящее Отраслевое соглашение по организациям и медицинским учреждениям, находящимся в ведении Федерального медико-биологического</w:t>
      </w:r>
      <w:r w:rsidRPr="005822C0">
        <w:rPr>
          <w:rFonts w:ascii="Lato" w:hAnsi="Lato"/>
          <w:sz w:val="24"/>
          <w:szCs w:val="24"/>
        </w:rPr>
        <w:t xml:space="preserve"> агентства (далее - Соглашение) разработано в соответствии с </w:t>
      </w:r>
      <w:hyperlink r:id="rId4" w:history="1">
        <w:r w:rsidRPr="005822C0">
          <w:rPr>
            <w:rFonts w:ascii="Lato" w:hAnsi="Lato"/>
            <w:sz w:val="24"/>
            <w:szCs w:val="24"/>
          </w:rPr>
          <w:t>Конституцией</w:t>
        </w:r>
      </w:hyperlink>
      <w:r w:rsidRPr="005822C0">
        <w:rPr>
          <w:rFonts w:ascii="Lato" w:hAnsi="Lato"/>
          <w:sz w:val="24"/>
          <w:szCs w:val="24"/>
        </w:rPr>
        <w:t xml:space="preserve"> Российской Федерации, Трудовым </w:t>
      </w:r>
      <w:hyperlink r:id="rId5" w:history="1">
        <w:r w:rsidRPr="005822C0">
          <w:rPr>
            <w:rFonts w:ascii="Lato" w:hAnsi="Lato"/>
            <w:sz w:val="24"/>
            <w:szCs w:val="24"/>
          </w:rPr>
          <w:t>кодексом</w:t>
        </w:r>
      </w:hyperlink>
      <w:r w:rsidRPr="005822C0">
        <w:rPr>
          <w:rFonts w:ascii="Lato" w:hAnsi="Lato"/>
          <w:sz w:val="24"/>
          <w:szCs w:val="24"/>
        </w:rPr>
        <w:t xml:space="preserve"> Российской Федерации (далее - ТК РФ), федеральными законами от 21.11.2011 </w:t>
      </w:r>
      <w:hyperlink r:id="rId6" w:history="1">
        <w:r>
          <w:rPr>
            <w:rFonts w:ascii="Lato" w:hAnsi="Lato"/>
            <w:sz w:val="24"/>
            <w:szCs w:val="24"/>
          </w:rPr>
          <w:t>№</w:t>
        </w:r>
        <w:r w:rsidRPr="005822C0">
          <w:rPr>
            <w:rFonts w:ascii="Lato" w:hAnsi="Lato"/>
            <w:sz w:val="24"/>
            <w:szCs w:val="24"/>
          </w:rPr>
          <w:t xml:space="preserve"> 323-ФЗ</w:t>
        </w:r>
      </w:hyperlink>
      <w:r w:rsidRPr="005822C0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Об основах охраны здоровья граждан в Российской Федерации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, от 12.01.1996 </w:t>
      </w:r>
      <w:hyperlink r:id="rId7" w:history="1">
        <w:r w:rsidRPr="005822C0">
          <w:rPr>
            <w:rFonts w:ascii="Lato" w:hAnsi="Lato"/>
            <w:sz w:val="24"/>
            <w:szCs w:val="24"/>
          </w:rPr>
          <w:t>N 10-ФЗ</w:t>
        </w:r>
      </w:hyperlink>
      <w:r w:rsidRPr="005822C0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профессиональных союзах, их правах и гарантиях деятельности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, от 19.04.1991 </w:t>
      </w:r>
      <w:hyperlink r:id="rId8" w:history="1">
        <w:r w:rsidRPr="005822C0">
          <w:rPr>
            <w:rFonts w:ascii="Lato" w:hAnsi="Lato"/>
            <w:sz w:val="24"/>
            <w:szCs w:val="24"/>
          </w:rPr>
          <w:t>N 1032-1</w:t>
        </w:r>
      </w:hyperlink>
      <w:r w:rsidRPr="005822C0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занятости населения в Российской Федерации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 и иными законодательными и нормативными правовыми актами Российской Федерации, направленными на о</w:t>
      </w:r>
      <w:r w:rsidRPr="005822C0">
        <w:rPr>
          <w:rFonts w:ascii="Lato" w:hAnsi="Lato"/>
          <w:sz w:val="24"/>
          <w:szCs w:val="24"/>
        </w:rPr>
        <w:t>беспечение социальной защиты работников здравоохранения.</w:t>
      </w:r>
    </w:p>
    <w:p w14:paraId="59D0BC3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2399A2B" w14:textId="37D19559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1.2. Стороны Соглашения:</w:t>
      </w:r>
    </w:p>
    <w:p w14:paraId="7E5B4B7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6DC3C31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Работники организаций и медицинских учреждений, находящихся в ведении Федерального медико-биологического агентства, в лице их полномочного представителя - Единого представительного органа профсоюзов, в который входят представители отраслевых профсоюзов (да</w:t>
      </w:r>
      <w:r w:rsidRPr="005822C0">
        <w:rPr>
          <w:rFonts w:ascii="Lato" w:hAnsi="Lato"/>
          <w:sz w:val="24"/>
          <w:szCs w:val="24"/>
        </w:rPr>
        <w:t>лее - Профсоюзы):</w:t>
      </w:r>
    </w:p>
    <w:p w14:paraId="49FDCBBD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Российского профессионального союза работников атомной энергетики и промышленности,</w:t>
      </w:r>
    </w:p>
    <w:p w14:paraId="287DE462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Профессионального союза работников здравоохранения Российской Федерации,</w:t>
      </w:r>
    </w:p>
    <w:p w14:paraId="00AF4B76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Межрегионального профсоюза работников судостроения, судоремонта и морской т</w:t>
      </w:r>
      <w:r w:rsidRPr="005822C0">
        <w:rPr>
          <w:rFonts w:ascii="Lato" w:hAnsi="Lato"/>
          <w:sz w:val="24"/>
          <w:szCs w:val="24"/>
        </w:rPr>
        <w:t>ехники,</w:t>
      </w:r>
    </w:p>
    <w:p w14:paraId="5FEEA8C2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Российского профсоюза работников морского транспорта,</w:t>
      </w:r>
    </w:p>
    <w:p w14:paraId="61CD11D6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Профессионального союза работников автомобильного и сельскохозяйственного машиностроения Российской Федерации,</w:t>
      </w:r>
    </w:p>
    <w:p w14:paraId="1332319C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Российского профсоюза работников промышленности.</w:t>
      </w:r>
    </w:p>
    <w:p w14:paraId="07A5F29C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Единый представительный орга</w:t>
      </w:r>
      <w:r w:rsidRPr="005822C0">
        <w:rPr>
          <w:rFonts w:ascii="Lato" w:hAnsi="Lato"/>
          <w:sz w:val="24"/>
          <w:szCs w:val="24"/>
        </w:rPr>
        <w:t>н профсоюзов образуется на равноправной основе из числа наделенных необходимыми полномочиями представителей отраслевых профсоюзов, в которые входят работники организаций и медицинских учреждений, находящихся в ведении Федерального медико-биологического аге</w:t>
      </w:r>
      <w:r w:rsidRPr="005822C0">
        <w:rPr>
          <w:rFonts w:ascii="Lato" w:hAnsi="Lato"/>
          <w:sz w:val="24"/>
          <w:szCs w:val="24"/>
        </w:rPr>
        <w:t xml:space="preserve">нтства, и действует в соответствии с </w:t>
      </w:r>
      <w:hyperlink r:id="rId9" w:history="1">
        <w:r w:rsidRPr="005822C0">
          <w:rPr>
            <w:rFonts w:ascii="Lato" w:hAnsi="Lato"/>
            <w:sz w:val="24"/>
            <w:szCs w:val="24"/>
          </w:rPr>
          <w:t>частью 6 статьи 37</w:t>
        </w:r>
      </w:hyperlink>
      <w:r w:rsidRPr="005822C0">
        <w:rPr>
          <w:rFonts w:ascii="Lato" w:hAnsi="Lato"/>
          <w:sz w:val="24"/>
          <w:szCs w:val="24"/>
        </w:rPr>
        <w:t xml:space="preserve"> ТК РФ.</w:t>
      </w:r>
    </w:p>
    <w:p w14:paraId="04590259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Единый представительный орган профсоюзо</w:t>
      </w:r>
      <w:r w:rsidRPr="005822C0">
        <w:rPr>
          <w:rFonts w:ascii="Lato" w:hAnsi="Lato"/>
          <w:sz w:val="24"/>
          <w:szCs w:val="24"/>
        </w:rPr>
        <w:t>в проводит консультации с Федеральным медико-биологическим агентством, ведет коллективные переговоры по вопросам заключения, внесения изменений и дополнений в Соглашение, а также осуществляет контроль за его выполнением.</w:t>
      </w:r>
    </w:p>
    <w:p w14:paraId="65BBC23B" w14:textId="0F6B607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Работодатели - руководители организ</w:t>
      </w:r>
      <w:r w:rsidRPr="005822C0">
        <w:rPr>
          <w:rFonts w:ascii="Lato" w:hAnsi="Lato"/>
          <w:sz w:val="24"/>
          <w:szCs w:val="24"/>
        </w:rPr>
        <w:t xml:space="preserve">аций и медицинских учреждений, находящихся в ведении Федерального медико-биологического агентства, в лице их полномочного представителя - Федерального медико-биологического агентства, действующего на основании </w:t>
      </w:r>
      <w:hyperlink r:id="rId10" w:history="1">
        <w:r w:rsidRPr="005822C0">
          <w:rPr>
            <w:rFonts w:ascii="Lato" w:hAnsi="Lato"/>
            <w:sz w:val="24"/>
            <w:szCs w:val="24"/>
          </w:rPr>
          <w:t>постановления</w:t>
        </w:r>
      </w:hyperlink>
      <w:r w:rsidRPr="005822C0">
        <w:rPr>
          <w:rFonts w:ascii="Lato" w:hAnsi="Lato"/>
          <w:sz w:val="24"/>
          <w:szCs w:val="24"/>
        </w:rPr>
        <w:t xml:space="preserve"> Правительства Российской Федерации от 11.04.2005 N 206.</w:t>
      </w:r>
    </w:p>
    <w:p w14:paraId="256154E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F175096" w14:textId="220221C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В настоящем Соглашении работники и работодатели именуются Сторонами.</w:t>
      </w:r>
    </w:p>
    <w:p w14:paraId="46D72B5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C7B6DB2" w14:textId="47A72E4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1.3. Соглашение - правово</w:t>
      </w:r>
      <w:r w:rsidRPr="005822C0">
        <w:rPr>
          <w:rFonts w:ascii="Lato" w:hAnsi="Lato"/>
          <w:sz w:val="24"/>
          <w:szCs w:val="24"/>
        </w:rPr>
        <w:t>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Единым представительным органом профсоюзов и Федеральным медико-биологическим агентством (далее - ФМ</w:t>
      </w:r>
      <w:r w:rsidRPr="005822C0">
        <w:rPr>
          <w:rFonts w:ascii="Lato" w:hAnsi="Lato"/>
          <w:sz w:val="24"/>
          <w:szCs w:val="24"/>
        </w:rPr>
        <w:t xml:space="preserve">БА России) на отраслевом уровне социального партнерства в пределах их </w:t>
      </w:r>
      <w:r w:rsidRPr="005822C0">
        <w:rPr>
          <w:rFonts w:ascii="Lato" w:hAnsi="Lato"/>
          <w:sz w:val="24"/>
          <w:szCs w:val="24"/>
        </w:rPr>
        <w:lastRenderedPageBreak/>
        <w:t>полномочий.</w:t>
      </w:r>
    </w:p>
    <w:p w14:paraId="73A6588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62C3262" w14:textId="4F9F99A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1.4. Действие Соглашения распространяется на работодателей и работников, состоящих с ними в трудовых отношениях, от имени и в интересах которых оно заключено, а также на рабо</w:t>
      </w:r>
      <w:r w:rsidRPr="005822C0">
        <w:rPr>
          <w:rFonts w:ascii="Lato" w:hAnsi="Lato"/>
          <w:sz w:val="24"/>
          <w:szCs w:val="24"/>
        </w:rPr>
        <w:t>тодателей и работников, присоединившихся к Соглашению после его заключения в порядке, установленном действующим трудовым законодательством и настоящим Соглашением. Соглашение служит основой при заключении коллективных и трудовых договоров.</w:t>
      </w:r>
    </w:p>
    <w:p w14:paraId="38D738E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895C904" w14:textId="33AF7C9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1.5. Работодател</w:t>
      </w:r>
      <w:r w:rsidRPr="005822C0">
        <w:rPr>
          <w:rFonts w:ascii="Lato" w:hAnsi="Lato"/>
          <w:sz w:val="24"/>
          <w:szCs w:val="24"/>
        </w:rPr>
        <w:t>и признают Профсоюзы, их первичные и объединенные организации полноправными представителями всех работников организаций и медицинских учреждений, находящихся в ведении Федерального медико-биологического агентства (далее - организации ФМБА России) при заклю</w:t>
      </w:r>
      <w:r w:rsidRPr="005822C0">
        <w:rPr>
          <w:rFonts w:ascii="Lato" w:hAnsi="Lato"/>
          <w:sz w:val="24"/>
          <w:szCs w:val="24"/>
        </w:rPr>
        <w:t>чении Соглашения, коллективных договоров и при осуществлении контроля за выполнением их положений.</w:t>
      </w:r>
    </w:p>
    <w:p w14:paraId="6E4C8CC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54DA27B" w14:textId="09C227F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1.6. В коллективные договоры, заключенные на основе настоящего Соглашения, могут включаться приложения, предусматривающие дополнительные социальные льготы и </w:t>
      </w:r>
      <w:r w:rsidRPr="005822C0">
        <w:rPr>
          <w:rFonts w:ascii="Lato" w:hAnsi="Lato"/>
          <w:sz w:val="24"/>
          <w:szCs w:val="24"/>
        </w:rPr>
        <w:t>гарантии для членов профсоюза из средств соответствующего профсоюзного бюджета.</w:t>
      </w:r>
    </w:p>
    <w:p w14:paraId="78839E2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E5EFE42" w14:textId="6C57D25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1.7. Условия коллективных договоров в организациях ФМБА России и трудовых договоров с работниками могут включать в себя льготы и преимущества для работников, более благоприятны</w:t>
      </w:r>
      <w:r w:rsidRPr="005822C0">
        <w:rPr>
          <w:rFonts w:ascii="Lato" w:hAnsi="Lato"/>
          <w:sz w:val="24"/>
          <w:szCs w:val="24"/>
        </w:rPr>
        <w:t>е по сравнению с установленными законами, иными нормативными правовыми актами, настоящим Соглашением.</w:t>
      </w:r>
    </w:p>
    <w:p w14:paraId="002DB4E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D4CFEF3" w14:textId="7482565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ФМБА России и отраслевые профсоюзы осуществляют ведомственный учет коллективных договоров, их анализ с целью контроля за состоянием и эффективностью догов</w:t>
      </w:r>
      <w:r w:rsidRPr="005822C0">
        <w:rPr>
          <w:rFonts w:ascii="Lato" w:hAnsi="Lato"/>
          <w:sz w:val="24"/>
          <w:szCs w:val="24"/>
        </w:rPr>
        <w:t>орного регулирования социально-трудовых отношений в организациях ФМБА России, обобщение опыта коллективно-договорного регулирования.</w:t>
      </w:r>
    </w:p>
    <w:p w14:paraId="47371F9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DDD6301" w14:textId="28C315B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1.8. Законы, иные нормативные правовые акты, принятые в период действия настоящего Соглашения, улучшающие правовое и социал</w:t>
      </w:r>
      <w:r w:rsidRPr="005822C0">
        <w:rPr>
          <w:rFonts w:ascii="Lato" w:hAnsi="Lato"/>
          <w:sz w:val="24"/>
          <w:szCs w:val="24"/>
        </w:rPr>
        <w:t>ьно-экономическое положение работников организаций ФМБА России, расширяют действие соответствующих пунктов Соглашения с момента вступления их в силу.</w:t>
      </w:r>
    </w:p>
    <w:p w14:paraId="5F24894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12BF615" w14:textId="17B388C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1.9. В случае проведения реорганизационных мероприятий у представителя Стороны Соглашения его права и обяз</w:t>
      </w:r>
      <w:r w:rsidRPr="005822C0">
        <w:rPr>
          <w:rFonts w:ascii="Lato" w:hAnsi="Lato"/>
          <w:sz w:val="24"/>
          <w:szCs w:val="24"/>
        </w:rPr>
        <w:t>анности по Соглашению переходят к правопреемнику (правопреемникам) и сохраняются до заключения нового Соглашения, но не более срока действия Соглашения.</w:t>
      </w:r>
    </w:p>
    <w:p w14:paraId="5D92997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E8C3980" w14:textId="5C16A1B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1.10. В течение срока действия Соглашения Стороны вправе вносить изменения и дополнения в текст Соглаше</w:t>
      </w:r>
      <w:r w:rsidRPr="005822C0">
        <w:rPr>
          <w:rFonts w:ascii="Lato" w:hAnsi="Lato"/>
          <w:sz w:val="24"/>
          <w:szCs w:val="24"/>
        </w:rPr>
        <w:t>ния на основе взаимной договоренности. При наступлении условий, требующих изменения или дополнения Соглашения, заинтересованная Сторона вносит соответствующее предложение о начале ведения переговоров в соответствии с законодательством Российской Федерации.</w:t>
      </w:r>
    </w:p>
    <w:p w14:paraId="6B47568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486D458" w14:textId="2AD0545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1.11. Ни одна из Сторон не может в течение установленного срока действия Соглашения в одностороннем порядке изменить или прекратить выполнение </w:t>
      </w:r>
      <w:r w:rsidRPr="005822C0">
        <w:rPr>
          <w:rFonts w:ascii="Lato" w:hAnsi="Lato"/>
          <w:sz w:val="24"/>
          <w:szCs w:val="24"/>
        </w:rPr>
        <w:lastRenderedPageBreak/>
        <w:t>принятых на себя обязательств.</w:t>
      </w:r>
    </w:p>
    <w:p w14:paraId="15403D7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38CFC94" w14:textId="5C839A8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1.12. Сторона Работодателей обеспечивает доведение текста Соглашения и/или измене</w:t>
      </w:r>
      <w:r w:rsidRPr="005822C0">
        <w:rPr>
          <w:rFonts w:ascii="Lato" w:hAnsi="Lato"/>
          <w:sz w:val="24"/>
          <w:szCs w:val="24"/>
        </w:rPr>
        <w:t>ний Соглашения до работников организаций ФМБА России в течение 1 месяца со дня его уведомительной регистрации.</w:t>
      </w:r>
    </w:p>
    <w:p w14:paraId="3FCB4C9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2C26D9D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1.13. В период действия Соглашения Стороны руководствуются законодательством Российской Федерации, регулирующим порядок разрешения коллективных т</w:t>
      </w:r>
      <w:r w:rsidRPr="005822C0">
        <w:rPr>
          <w:rFonts w:ascii="Lato" w:hAnsi="Lato"/>
          <w:sz w:val="24"/>
          <w:szCs w:val="24"/>
        </w:rPr>
        <w:t>рудовых споров, используют все возможности для устранения причин, которые могут повлечь возникновение конфликтов, с целью предупреждения применения работниками крайней меры их разрешения (забастовок).</w:t>
      </w:r>
    </w:p>
    <w:p w14:paraId="07F4148D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9C52A02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2. Оплата труда</w:t>
      </w:r>
    </w:p>
    <w:p w14:paraId="5BE95ED3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2E7A529" w14:textId="647E55F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2.1. Стороны исходят из необходимости</w:t>
      </w:r>
      <w:r w:rsidRPr="005822C0">
        <w:rPr>
          <w:rFonts w:ascii="Lato" w:hAnsi="Lato"/>
          <w:sz w:val="24"/>
          <w:szCs w:val="24"/>
        </w:rPr>
        <w:t>:</w:t>
      </w:r>
    </w:p>
    <w:p w14:paraId="5DB537F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BB7EDF0" w14:textId="0C30673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2.1.1. Расширения практики совместной аналитической и экспертной оценки проектов нормативных правовых актов, коллективных договоров, затрагивающих профессиональные, социально-экономические интересы работников организаций ФМБА России;</w:t>
      </w:r>
    </w:p>
    <w:p w14:paraId="37F40E6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A2FD412" w14:textId="28D88CE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2.1.2. Обеспечения кон</w:t>
      </w:r>
      <w:r w:rsidRPr="005822C0">
        <w:rPr>
          <w:rFonts w:ascii="Lato" w:hAnsi="Lato"/>
          <w:sz w:val="24"/>
          <w:szCs w:val="24"/>
        </w:rPr>
        <w:t>солидации позиций в представлении интересов и приоритетов работников перед органами государственной власти, организациями, общественными объединениями;</w:t>
      </w:r>
    </w:p>
    <w:p w14:paraId="16A383A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7E7A61C" w14:textId="7BED623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2.1.3. Обеспечения в организациях ФМБА России в сроки, установленные </w:t>
      </w:r>
      <w:hyperlink r:id="rId11" w:history="1">
        <w:r w:rsidRPr="005822C0">
          <w:rPr>
            <w:rFonts w:ascii="Lato" w:hAnsi="Lato"/>
            <w:sz w:val="24"/>
            <w:szCs w:val="24"/>
          </w:rPr>
          <w:t>постановлением</w:t>
        </w:r>
      </w:hyperlink>
      <w:r w:rsidRPr="005822C0">
        <w:rPr>
          <w:rFonts w:ascii="Lato" w:hAnsi="Lato"/>
          <w:sz w:val="24"/>
          <w:szCs w:val="24"/>
        </w:rPr>
        <w:t xml:space="preserve"> Правительства Российской Федерации от 01.06.2021 N 847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реализации пилотного проекта в целях утверждения требований к системам оплаты тр</w:t>
      </w:r>
      <w:r w:rsidRPr="005822C0">
        <w:rPr>
          <w:rFonts w:ascii="Lato" w:hAnsi="Lato"/>
          <w:sz w:val="24"/>
          <w:szCs w:val="24"/>
        </w:rPr>
        <w:t>уда медицинских работников государственных и муниципальных учреждений здравоохранения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 (далее - постановление N 847), разработки и утверждения согласованного с Минздравом России, Минтруда России, Минфином России плана мероприятий по введению систем оплаты </w:t>
      </w:r>
      <w:r w:rsidRPr="005822C0">
        <w:rPr>
          <w:rFonts w:ascii="Lato" w:hAnsi="Lato"/>
          <w:sz w:val="24"/>
          <w:szCs w:val="24"/>
        </w:rPr>
        <w:t>труда медицинских работников организаций ФМБА России в соответствии с установленными требованиями.</w:t>
      </w:r>
    </w:p>
    <w:p w14:paraId="7821FEB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CDC4567" w14:textId="19FEFE9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Обеспечения установления заработной платы медицинских работников организаций ФМБА России в соответствии с установленными требованиями и в установленные сроки</w:t>
      </w:r>
      <w:r w:rsidRPr="005822C0">
        <w:rPr>
          <w:rFonts w:ascii="Lato" w:hAnsi="Lato"/>
          <w:sz w:val="24"/>
          <w:szCs w:val="24"/>
        </w:rPr>
        <w:t>;</w:t>
      </w:r>
    </w:p>
    <w:p w14:paraId="667A3EB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95F7A54" w14:textId="4B36043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2.1.4. Разработки Примерного положения по оплате труда работников организаций ФМБА России с учетом:</w:t>
      </w:r>
    </w:p>
    <w:p w14:paraId="724C289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EE4B05F" w14:textId="2E77DEC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реализации установленных требований к системам оплаты труда медицинских работников,</w:t>
      </w:r>
    </w:p>
    <w:p w14:paraId="47AA1E5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64F0DC5" w14:textId="645B6D63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совершенствования условий оплаты труда иных категорий работников о</w:t>
      </w:r>
      <w:r w:rsidRPr="005822C0">
        <w:rPr>
          <w:rFonts w:ascii="Lato" w:hAnsi="Lato"/>
          <w:sz w:val="24"/>
          <w:szCs w:val="24"/>
        </w:rPr>
        <w:t>рганизаций ФМБА России, исходя из необходимости сбалансированности структуры заработной платы, включая оклад, стимулирующие выплаты, выплаты компенсационного характера;</w:t>
      </w:r>
    </w:p>
    <w:p w14:paraId="11D00F91" w14:textId="2FB4EA2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- установления предельного уровня соотношения средней заработной платы </w:t>
      </w:r>
      <w:r w:rsidRPr="005822C0">
        <w:rPr>
          <w:rFonts w:ascii="Lato" w:hAnsi="Lato"/>
          <w:sz w:val="24"/>
          <w:szCs w:val="24"/>
        </w:rPr>
        <w:lastRenderedPageBreak/>
        <w:t>руководителей ор</w:t>
      </w:r>
      <w:r w:rsidRPr="005822C0">
        <w:rPr>
          <w:rFonts w:ascii="Lato" w:hAnsi="Lato"/>
          <w:sz w:val="24"/>
          <w:szCs w:val="24"/>
        </w:rPr>
        <w:t>ганизаций ФМБА России и средней заработной платы работников этих организаций в кратности от 1 до 6;</w:t>
      </w:r>
    </w:p>
    <w:p w14:paraId="4A87B67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5F1EEB6" w14:textId="6EBEF43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обеспечения повышения уровня реального содержания заработной платы в связи с ростом потребительских цен на товары и услуги;</w:t>
      </w:r>
    </w:p>
    <w:p w14:paraId="2EAAB7A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D5FAF6E" w14:textId="6654FA0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2.1.5. Обеспечения рассмотрени</w:t>
      </w:r>
      <w:r w:rsidRPr="005822C0">
        <w:rPr>
          <w:rFonts w:ascii="Lato" w:hAnsi="Lato"/>
          <w:sz w:val="24"/>
          <w:szCs w:val="24"/>
        </w:rPr>
        <w:t>я и согласования Единым представительным органом профсоюзов проектов нормативных правовых актов по вопросам оплаты труда, заключение которого по проектам подлежат обязательному рассмотрению ФМБА России;</w:t>
      </w:r>
    </w:p>
    <w:p w14:paraId="6509CA3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AD9FDC8" w14:textId="43A0A09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учета мнения Единого представительного органа профсою</w:t>
      </w:r>
      <w:r w:rsidRPr="005822C0">
        <w:rPr>
          <w:rFonts w:ascii="Lato" w:hAnsi="Lato"/>
          <w:sz w:val="24"/>
          <w:szCs w:val="24"/>
        </w:rPr>
        <w:t>зов при разработке методических рекомендаций и разъяснений по вопросам реализации в организациях ФМБА России систем оплаты труда работников;</w:t>
      </w:r>
    </w:p>
    <w:p w14:paraId="043D823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7E9ADEF" w14:textId="46B87AA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2.1.6. Обеспечения контроля за соблюдением:</w:t>
      </w:r>
    </w:p>
    <w:p w14:paraId="2E452A6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AC28038" w14:textId="53705E2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- Трудового </w:t>
      </w:r>
      <w:hyperlink r:id="rId12" w:history="1">
        <w:r w:rsidRPr="005822C0">
          <w:rPr>
            <w:rFonts w:ascii="Lato" w:hAnsi="Lato"/>
            <w:sz w:val="24"/>
            <w:szCs w:val="24"/>
          </w:rPr>
          <w:t>кодекса</w:t>
        </w:r>
      </w:hyperlink>
      <w:r w:rsidRPr="005822C0">
        <w:rPr>
          <w:rFonts w:ascii="Lato" w:hAnsi="Lato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 при установлении, изменении и реализации в организациях ФМБА России сист</w:t>
      </w:r>
      <w:r w:rsidRPr="005822C0">
        <w:rPr>
          <w:rFonts w:ascii="Lato" w:hAnsi="Lato"/>
          <w:sz w:val="24"/>
          <w:szCs w:val="24"/>
        </w:rPr>
        <w:t>ем оплаты труда;</w:t>
      </w:r>
    </w:p>
    <w:p w14:paraId="18D802D7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2BDA861" w14:textId="31F1A65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своевременности и полноты выплаты заработной платы работникам;</w:t>
      </w:r>
    </w:p>
    <w:p w14:paraId="1E86D58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0F16861" w14:textId="35B9B2C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действующих нормативных правовых актов, гарантирующих:</w:t>
      </w:r>
    </w:p>
    <w:p w14:paraId="300C018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3E3498" w14:textId="57A3DA0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обеспечение зависимости уровня заработной платы работников организаций ФМБА России от квалификации, сложности выпол</w:t>
      </w:r>
      <w:r w:rsidRPr="005822C0">
        <w:rPr>
          <w:rFonts w:ascii="Lato" w:hAnsi="Lato"/>
          <w:sz w:val="24"/>
          <w:szCs w:val="24"/>
        </w:rPr>
        <w:t>няемой работы, количества и качества затраченного труда,</w:t>
      </w:r>
    </w:p>
    <w:p w14:paraId="43F0490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5747F83" w14:textId="742DC55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- сохранение уровня заработной платы работников организаций ФМБА </w:t>
      </w:r>
      <w:proofErr w:type="gramStart"/>
      <w:r w:rsidRPr="005822C0">
        <w:rPr>
          <w:rFonts w:ascii="Lato" w:hAnsi="Lato"/>
          <w:sz w:val="24"/>
          <w:szCs w:val="24"/>
        </w:rPr>
        <w:t>России</w:t>
      </w:r>
      <w:proofErr w:type="gramEnd"/>
      <w:r w:rsidRPr="005822C0">
        <w:rPr>
          <w:rFonts w:ascii="Lato" w:hAnsi="Lato"/>
          <w:sz w:val="24"/>
          <w:szCs w:val="24"/>
        </w:rPr>
        <w:t xml:space="preserve"> не ниже установленного до введения или изменения систем оплаты труда,</w:t>
      </w:r>
    </w:p>
    <w:p w14:paraId="1AF87ED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14CABB1" w14:textId="4A27994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недопущение снижения показателей оплаты труда отдельных</w:t>
      </w:r>
      <w:r w:rsidRPr="005822C0">
        <w:rPr>
          <w:rFonts w:ascii="Lato" w:hAnsi="Lato"/>
          <w:sz w:val="24"/>
          <w:szCs w:val="24"/>
        </w:rPr>
        <w:t xml:space="preserve"> категорий работников организаций ФМБА России, установленных Указами Президента Российской Федерации от 07.05.2012;</w:t>
      </w:r>
    </w:p>
    <w:p w14:paraId="6C2F62E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5637CBE" w14:textId="70F2F1C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2.1.7. Осуществления мониторинга ситуации по разработке и реализации в организациях ФМБА России систем оплаты труда работников в части обесп</w:t>
      </w:r>
      <w:r w:rsidRPr="005822C0">
        <w:rPr>
          <w:rFonts w:ascii="Lato" w:hAnsi="Lato"/>
          <w:sz w:val="24"/>
          <w:szCs w:val="24"/>
        </w:rPr>
        <w:t>ечения гарантий в сфере оплаты труда, установленных трудовым законодательством Российской Федерации, иными нормативными правовыми актами Российской Федерации.</w:t>
      </w:r>
    </w:p>
    <w:p w14:paraId="3332CE8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4B55DE3" w14:textId="3F2A5D39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 Работодатели обеспечивают:</w:t>
      </w:r>
    </w:p>
    <w:p w14:paraId="57472C6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CDFB7A3" w14:textId="6080077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2.2.1. Выплату заработной платы работникам не реже чем каждые пол</w:t>
      </w:r>
      <w:r w:rsidRPr="005822C0">
        <w:rPr>
          <w:rFonts w:ascii="Lato" w:hAnsi="Lato"/>
          <w:sz w:val="24"/>
          <w:szCs w:val="24"/>
        </w:rPr>
        <w:t>месяца в размерах, установленных Примерным положением по оплате труда работников организаций ФМБА России в соответствии с нормативными правовыми актами Российской Федерации. Конкретные даты выплаты заработной платы устанавливаются Правилами внутреннего тру</w:t>
      </w:r>
      <w:r w:rsidRPr="005822C0">
        <w:rPr>
          <w:rFonts w:ascii="Lato" w:hAnsi="Lato"/>
          <w:sz w:val="24"/>
          <w:szCs w:val="24"/>
        </w:rPr>
        <w:t>дового распорядка, коллективными договорами организаций ФМБА России и указываются в трудовых договорах;</w:t>
      </w:r>
    </w:p>
    <w:p w14:paraId="2AAB777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D94D0D1" w14:textId="0F11CC4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2.2.2. Разработку и установление действенных механизмов зависимости уровня заработной платы работников от их квалификации, сложности выполняемой работы,</w:t>
      </w:r>
      <w:r w:rsidRPr="005822C0">
        <w:rPr>
          <w:rFonts w:ascii="Lato" w:hAnsi="Lato"/>
          <w:sz w:val="24"/>
          <w:szCs w:val="24"/>
        </w:rPr>
        <w:t xml:space="preserve"> количества и качества затраченного труда;</w:t>
      </w:r>
    </w:p>
    <w:p w14:paraId="38D7337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11BAB48" w14:textId="32DE040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2.2.3. Установление и изменение системы оплаты труда работников организаций ФМБА России в коллективных договорах, локальных нормативных актах с учетом мнения первичной профсоюзной организации:</w:t>
      </w:r>
    </w:p>
    <w:p w14:paraId="0A4CF89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D86BC53" w14:textId="45E9FC0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в соответствии с Т</w:t>
      </w:r>
      <w:r w:rsidRPr="005822C0">
        <w:rPr>
          <w:rFonts w:ascii="Lato" w:hAnsi="Lato"/>
          <w:sz w:val="24"/>
          <w:szCs w:val="24"/>
        </w:rPr>
        <w:t>ребованиями к системам оплаты труда медицинских работников государственных и муниципальных учреждений здравоохранения, утвержденными Правительством Российской Федерации;</w:t>
      </w:r>
    </w:p>
    <w:p w14:paraId="3C77128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4F3ADD2" w14:textId="3F0DB6E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- на основе Единого квалификационного </w:t>
      </w:r>
      <w:hyperlink r:id="rId13" w:history="1">
        <w:r w:rsidRPr="005822C0">
          <w:rPr>
            <w:rFonts w:ascii="Lato" w:hAnsi="Lato"/>
            <w:sz w:val="24"/>
            <w:szCs w:val="24"/>
          </w:rPr>
          <w:t>справочника</w:t>
        </w:r>
      </w:hyperlink>
      <w:r w:rsidRPr="005822C0">
        <w:rPr>
          <w:rFonts w:ascii="Lato" w:hAnsi="Lato"/>
          <w:sz w:val="24"/>
          <w:szCs w:val="24"/>
        </w:rPr>
        <w:t xml:space="preserve"> должностей руководителей, специалистов и служащих, Единого тарифно-квалификационного </w:t>
      </w:r>
      <w:hyperlink r:id="rId14" w:history="1">
        <w:r w:rsidRPr="005822C0">
          <w:rPr>
            <w:rFonts w:ascii="Lato" w:hAnsi="Lato"/>
            <w:sz w:val="24"/>
            <w:szCs w:val="24"/>
          </w:rPr>
          <w:t>справочника</w:t>
        </w:r>
      </w:hyperlink>
      <w:r w:rsidRPr="005822C0">
        <w:rPr>
          <w:rFonts w:ascii="Lato" w:hAnsi="Lato"/>
          <w:sz w:val="24"/>
          <w:szCs w:val="24"/>
        </w:rPr>
        <w:t xml:space="preserve"> работ и профессий рабочих либо профессиональных стандартов, а также с учетом государственных гарантий по оплате труда, правовых позиций Конституционного суда Российской Федерации,</w:t>
      </w:r>
      <w:r w:rsidRPr="005822C0">
        <w:rPr>
          <w:rFonts w:ascii="Lato" w:hAnsi="Lato"/>
          <w:sz w:val="24"/>
          <w:szCs w:val="24"/>
        </w:rPr>
        <w:t xml:space="preserve"> изложенных в постановлениях от 07.12.2017 </w:t>
      </w:r>
      <w:hyperlink r:id="rId15" w:history="1">
        <w:r w:rsidRPr="005822C0">
          <w:rPr>
            <w:rFonts w:ascii="Lato" w:hAnsi="Lato"/>
            <w:sz w:val="24"/>
            <w:szCs w:val="24"/>
          </w:rPr>
          <w:t>N 38-П</w:t>
        </w:r>
      </w:hyperlink>
      <w:r w:rsidRPr="005822C0">
        <w:rPr>
          <w:rFonts w:ascii="Lato" w:hAnsi="Lato"/>
          <w:sz w:val="24"/>
          <w:szCs w:val="24"/>
        </w:rPr>
        <w:t xml:space="preserve">, от 28.06.2018 </w:t>
      </w:r>
      <w:hyperlink r:id="rId16" w:history="1">
        <w:r w:rsidRPr="005822C0">
          <w:rPr>
            <w:rFonts w:ascii="Lato" w:hAnsi="Lato"/>
            <w:sz w:val="24"/>
            <w:szCs w:val="24"/>
          </w:rPr>
          <w:t>N 26-П</w:t>
        </w:r>
      </w:hyperlink>
      <w:r w:rsidRPr="005822C0">
        <w:rPr>
          <w:rFonts w:ascii="Lato" w:hAnsi="Lato"/>
          <w:sz w:val="24"/>
          <w:szCs w:val="24"/>
        </w:rPr>
        <w:t xml:space="preserve">, от 11.04.2019 </w:t>
      </w:r>
      <w:hyperlink r:id="rId17" w:history="1">
        <w:r w:rsidRPr="005822C0">
          <w:rPr>
            <w:rFonts w:ascii="Lato" w:hAnsi="Lato"/>
            <w:sz w:val="24"/>
            <w:szCs w:val="24"/>
          </w:rPr>
          <w:t>N 17-П</w:t>
        </w:r>
      </w:hyperlink>
      <w:r w:rsidRPr="005822C0">
        <w:rPr>
          <w:rFonts w:ascii="Lato" w:hAnsi="Lato"/>
          <w:sz w:val="24"/>
          <w:szCs w:val="24"/>
        </w:rPr>
        <w:t xml:space="preserve">, от </w:t>
      </w:r>
      <w:r w:rsidRPr="005822C0">
        <w:rPr>
          <w:rFonts w:ascii="Lato" w:hAnsi="Lato"/>
          <w:sz w:val="24"/>
          <w:szCs w:val="24"/>
        </w:rPr>
        <w:t xml:space="preserve">16.12.2019 </w:t>
      </w:r>
      <w:hyperlink r:id="rId18" w:history="1">
        <w:r w:rsidRPr="005822C0">
          <w:rPr>
            <w:rFonts w:ascii="Lato" w:hAnsi="Lato"/>
            <w:sz w:val="24"/>
            <w:szCs w:val="24"/>
          </w:rPr>
          <w:t>N 40-П</w:t>
        </w:r>
      </w:hyperlink>
      <w:r w:rsidRPr="005822C0">
        <w:rPr>
          <w:rFonts w:ascii="Lato" w:hAnsi="Lato"/>
          <w:sz w:val="24"/>
          <w:szCs w:val="24"/>
        </w:rPr>
        <w:t xml:space="preserve">, ежегодных Единых </w:t>
      </w:r>
      <w:hyperlink r:id="rId19" w:history="1">
        <w:r w:rsidRPr="005822C0">
          <w:rPr>
            <w:rFonts w:ascii="Lato" w:hAnsi="Lato"/>
            <w:sz w:val="24"/>
            <w:szCs w:val="24"/>
          </w:rPr>
          <w:t>рекомендаций</w:t>
        </w:r>
      </w:hyperlink>
      <w:r w:rsidRPr="005822C0">
        <w:rPr>
          <w:rFonts w:ascii="Lato" w:hAnsi="Lato"/>
          <w:sz w:val="24"/>
          <w:szCs w:val="24"/>
        </w:rPr>
        <w:t xml:space="preserve"> Российской трехсторонней комиссии по регулированию социально-трудовых отношений;</w:t>
      </w:r>
    </w:p>
    <w:p w14:paraId="0C2EA62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36019D1" w14:textId="74A988D3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2.2.4. Установление размеров должностных окладов медицинских работников на основе гр</w:t>
      </w:r>
      <w:r w:rsidRPr="005822C0">
        <w:rPr>
          <w:rFonts w:ascii="Lato" w:hAnsi="Lato"/>
          <w:sz w:val="24"/>
          <w:szCs w:val="24"/>
        </w:rPr>
        <w:t>упп должностей работников в соответствии с Требованиями к системам оплаты труда медицинских работников государственных и муниципальных учреждений здравоохранения, утвержденными Правительством Российской Федерации.</w:t>
      </w:r>
    </w:p>
    <w:p w14:paraId="26F2F24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8CB6088" w14:textId="514454C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Установление размеров должностных окладов </w:t>
      </w:r>
      <w:r w:rsidRPr="005822C0">
        <w:rPr>
          <w:rFonts w:ascii="Lato" w:hAnsi="Lato"/>
          <w:sz w:val="24"/>
          <w:szCs w:val="24"/>
        </w:rPr>
        <w:t xml:space="preserve">иных категорий работников организаций ФМБА России на основе квалификационных уровней профессиональных квалификационных групп, исходя из минимального </w:t>
      </w:r>
      <w:hyperlink r:id="rId20" w:history="1">
        <w:r w:rsidRPr="005822C0">
          <w:rPr>
            <w:rFonts w:ascii="Lato" w:hAnsi="Lato"/>
            <w:sz w:val="24"/>
            <w:szCs w:val="24"/>
          </w:rPr>
          <w:t>размера</w:t>
        </w:r>
      </w:hyperlink>
      <w:r w:rsidRPr="005822C0">
        <w:rPr>
          <w:rFonts w:ascii="Lato" w:hAnsi="Lato"/>
          <w:sz w:val="24"/>
          <w:szCs w:val="24"/>
        </w:rPr>
        <w:t xml:space="preserve"> оплаты труда в рамках реализации норм федерального закона и правовых позиций Конституционного суда Российской Федерации, изложенных в постановлениях от 07.12.2017 </w:t>
      </w:r>
      <w:hyperlink r:id="rId21" w:history="1">
        <w:r w:rsidRPr="005822C0">
          <w:rPr>
            <w:rFonts w:ascii="Lato" w:hAnsi="Lato"/>
            <w:sz w:val="24"/>
            <w:szCs w:val="24"/>
          </w:rPr>
          <w:t>N 38-П</w:t>
        </w:r>
      </w:hyperlink>
      <w:r w:rsidRPr="005822C0">
        <w:rPr>
          <w:rFonts w:ascii="Lato" w:hAnsi="Lato"/>
          <w:sz w:val="24"/>
          <w:szCs w:val="24"/>
        </w:rPr>
        <w:t xml:space="preserve">, от 28.06.2018 </w:t>
      </w:r>
      <w:hyperlink r:id="rId22" w:history="1">
        <w:r w:rsidRPr="005822C0">
          <w:rPr>
            <w:rFonts w:ascii="Lato" w:hAnsi="Lato"/>
            <w:sz w:val="24"/>
            <w:szCs w:val="24"/>
          </w:rPr>
          <w:t>N 26-П</w:t>
        </w:r>
      </w:hyperlink>
      <w:r w:rsidRPr="005822C0">
        <w:rPr>
          <w:rFonts w:ascii="Lato" w:hAnsi="Lato"/>
          <w:sz w:val="24"/>
          <w:szCs w:val="24"/>
        </w:rPr>
        <w:t xml:space="preserve">, от 11.04.2019 </w:t>
      </w:r>
      <w:hyperlink r:id="rId23" w:history="1">
        <w:r w:rsidRPr="005822C0">
          <w:rPr>
            <w:rFonts w:ascii="Lato" w:hAnsi="Lato"/>
            <w:sz w:val="24"/>
            <w:szCs w:val="24"/>
          </w:rPr>
          <w:t>N 17-П</w:t>
        </w:r>
      </w:hyperlink>
      <w:r w:rsidRPr="005822C0">
        <w:rPr>
          <w:rFonts w:ascii="Lato" w:hAnsi="Lato"/>
          <w:sz w:val="24"/>
          <w:szCs w:val="24"/>
        </w:rPr>
        <w:t xml:space="preserve">, от 16.12.2019 </w:t>
      </w:r>
      <w:hyperlink r:id="rId24" w:history="1">
        <w:r w:rsidRPr="005822C0">
          <w:rPr>
            <w:rFonts w:ascii="Lato" w:hAnsi="Lato"/>
            <w:sz w:val="24"/>
            <w:szCs w:val="24"/>
          </w:rPr>
          <w:t>N 40-П</w:t>
        </w:r>
      </w:hyperlink>
      <w:r w:rsidRPr="005822C0">
        <w:rPr>
          <w:rFonts w:ascii="Lato" w:hAnsi="Lato"/>
          <w:sz w:val="24"/>
          <w:szCs w:val="24"/>
        </w:rPr>
        <w:t>, с учетом увеличения их доли в структуре заработной платы, обеспечения их дифференциации в зависимости от требований к профессиональной подготовке и уровню квалификации, которые</w:t>
      </w:r>
      <w:r w:rsidRPr="005822C0">
        <w:rPr>
          <w:rFonts w:ascii="Lato" w:hAnsi="Lato"/>
          <w:sz w:val="24"/>
          <w:szCs w:val="24"/>
        </w:rPr>
        <w:t xml:space="preserve"> необходимы для осуществления соответствующей профессиональной деятельности, сложности выполняемой работы.</w:t>
      </w:r>
    </w:p>
    <w:p w14:paraId="4575DDE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D433A0B" w14:textId="55CE4E1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Размер оклада (должностного оклада) за календарный месяц, установленного работнику за выполнение трудовых (должностных) обязанностей определенной сложности и квалификацию, предусматривается в трудовом договоре с работником (дополнительном соглашении к труд</w:t>
      </w:r>
      <w:r w:rsidRPr="005822C0">
        <w:rPr>
          <w:rFonts w:ascii="Lato" w:hAnsi="Lato"/>
          <w:sz w:val="24"/>
          <w:szCs w:val="24"/>
        </w:rPr>
        <w:t>овому договору);</w:t>
      </w:r>
    </w:p>
    <w:p w14:paraId="6697AA0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7167C8F" w14:textId="6362427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2.2.5. Повышенную оплату труда работникам, занятым на работах с вредными и (или) опасными условиями труда.</w:t>
      </w:r>
    </w:p>
    <w:p w14:paraId="4B9D392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4B53526" w14:textId="69A6908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Оплата труда работников, занятых на работах с вредными и (или) опасными условиями труда, по сравнению с оплатой труда, установленной</w:t>
      </w:r>
      <w:r w:rsidRPr="005822C0">
        <w:rPr>
          <w:rFonts w:ascii="Lato" w:hAnsi="Lato"/>
          <w:sz w:val="24"/>
          <w:szCs w:val="24"/>
        </w:rPr>
        <w:t xml:space="preserve"> для работников с нормальными условиями труда, не может быть снижена и (или) ухудшена по </w:t>
      </w:r>
      <w:r w:rsidRPr="005822C0">
        <w:rPr>
          <w:rFonts w:ascii="Lato" w:hAnsi="Lato"/>
          <w:sz w:val="24"/>
          <w:szCs w:val="24"/>
        </w:rPr>
        <w:lastRenderedPageBreak/>
        <w:t>сравнению с размерами и условиями, установленными в соответствии с трудовым законодательством Российской Федерации, иными нормативными правовыми актами Российской Феде</w:t>
      </w:r>
      <w:r w:rsidRPr="005822C0">
        <w:rPr>
          <w:rFonts w:ascii="Lato" w:hAnsi="Lato"/>
          <w:sz w:val="24"/>
          <w:szCs w:val="24"/>
        </w:rPr>
        <w:t>рации, содержащими нормы трудового права, а также соглашениями и коллективными договорами, без подтверждения улучшения условий труда результатами специальной оценки условий труда (СОУТ).</w:t>
      </w:r>
    </w:p>
    <w:p w14:paraId="360301C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6C492F3" w14:textId="2C670ED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Размеры и условия установления повышенной оплаты труда медицинских ра</w:t>
      </w:r>
      <w:r w:rsidRPr="005822C0">
        <w:rPr>
          <w:rFonts w:ascii="Lato" w:hAnsi="Lato"/>
          <w:sz w:val="24"/>
          <w:szCs w:val="24"/>
        </w:rPr>
        <w:t xml:space="preserve">ботников, занятых на работах с вредными и (или) опасными условиями труда, устанавливаются в соответствии с Требованиями к системам оплаты труда медицинских работников государственных и муниципальных учреждений здравоохранения, утвержденными Правительством </w:t>
      </w:r>
      <w:r w:rsidRPr="005822C0">
        <w:rPr>
          <w:rFonts w:ascii="Lato" w:hAnsi="Lato"/>
          <w:sz w:val="24"/>
          <w:szCs w:val="24"/>
        </w:rPr>
        <w:t>Российской Федерации.</w:t>
      </w:r>
    </w:p>
    <w:p w14:paraId="08B25EF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E464B32" w14:textId="3DF247C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Повышение оплаты труда иных категорий работников производится по результатам СОУТ в следующих размерах (в % от должностного оклада (ставки):</w:t>
      </w:r>
    </w:p>
    <w:p w14:paraId="12B79407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9BF8B9D" w14:textId="27B68D03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не менее 8% - по подклассу 3.1,</w:t>
      </w:r>
    </w:p>
    <w:p w14:paraId="214C75F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45BE6B2" w14:textId="0D5688A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не менее 12% - по подклассу 3.2,</w:t>
      </w:r>
    </w:p>
    <w:p w14:paraId="4BC6500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4ADFA46" w14:textId="11F90E1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не менее 15% - по подклассу </w:t>
      </w:r>
      <w:r w:rsidRPr="005822C0">
        <w:rPr>
          <w:rFonts w:ascii="Lato" w:hAnsi="Lato"/>
          <w:sz w:val="24"/>
          <w:szCs w:val="24"/>
        </w:rPr>
        <w:t>3.3,</w:t>
      </w:r>
    </w:p>
    <w:p w14:paraId="1A9D366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16757CC" w14:textId="1C3D0F4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не менее 20% - по подклассу 3.4,</w:t>
      </w:r>
    </w:p>
    <w:p w14:paraId="6D7F9B9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4A01D6E" w14:textId="5380BB4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не менее 25% - по классу 4.</w:t>
      </w:r>
    </w:p>
    <w:p w14:paraId="0C9E9C3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D95C328" w14:textId="3BDCC87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Врачам по водолазной медицине в случае проведения ими работ в условиях повышенного давления газовой среды осуществлять выплату компенсационного характера за работу в условиях повышенного дав</w:t>
      </w:r>
      <w:r w:rsidRPr="005822C0">
        <w:rPr>
          <w:rFonts w:ascii="Lato" w:hAnsi="Lato"/>
          <w:sz w:val="24"/>
          <w:szCs w:val="24"/>
        </w:rPr>
        <w:t xml:space="preserve">ления газовой среды, а также выплату компенсационного характера за суммарное время работы в условиях повышенного давления газовой среды в соответствии с </w:t>
      </w:r>
      <w:hyperlink r:id="rId25" w:history="1">
        <w:r w:rsidRPr="005822C0">
          <w:rPr>
            <w:rFonts w:ascii="Lato" w:hAnsi="Lato"/>
            <w:sz w:val="24"/>
            <w:szCs w:val="24"/>
          </w:rPr>
          <w:t>Приложением</w:t>
        </w:r>
      </w:hyperlink>
      <w:r w:rsidRPr="005822C0">
        <w:rPr>
          <w:rFonts w:ascii="Lato" w:hAnsi="Lato"/>
          <w:sz w:val="24"/>
          <w:szCs w:val="24"/>
        </w:rPr>
        <w:t xml:space="preserve"> к приказу Федерального медико-биологического агентства от 5 декабря 2013 г. N 307.</w:t>
      </w:r>
    </w:p>
    <w:p w14:paraId="20047F0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56C7FDE" w14:textId="678A605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Судовым медицинским работникам повышение оплаты труда по результатам СОУТ осуществляется за период работы на судне по результатам СОУТ именно на том судне, на котором медицинский работник исполнял трудовые обязанности.</w:t>
      </w:r>
    </w:p>
    <w:p w14:paraId="42A0102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E72332C" w14:textId="11977FE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Судовым медицинским работникам за пер</w:t>
      </w:r>
      <w:r w:rsidRPr="005822C0">
        <w:rPr>
          <w:rFonts w:ascii="Lato" w:hAnsi="Lato"/>
          <w:sz w:val="24"/>
          <w:szCs w:val="24"/>
        </w:rPr>
        <w:t>иод работы на судне в рейсе за ненормированный рабочий день дополнительно выплачивается надбавка в размере не менее 50% тарифной ставки (оклада, должностного оклада).</w:t>
      </w:r>
    </w:p>
    <w:p w14:paraId="7C11B5E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E2222C9" w14:textId="4E7D211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Конкретные размеры повышения оплаты труда устанавливаются с учетом мнения выборного орган</w:t>
      </w:r>
      <w:r w:rsidRPr="005822C0">
        <w:rPr>
          <w:rFonts w:ascii="Lato" w:hAnsi="Lato"/>
          <w:sz w:val="24"/>
          <w:szCs w:val="24"/>
        </w:rPr>
        <w:t xml:space="preserve">а первичной профсоюзной организации в порядке, установленном </w:t>
      </w:r>
      <w:hyperlink r:id="rId26" w:history="1">
        <w:r w:rsidRPr="005822C0">
          <w:rPr>
            <w:rFonts w:ascii="Lato" w:hAnsi="Lato"/>
            <w:sz w:val="24"/>
            <w:szCs w:val="24"/>
          </w:rPr>
          <w:t>статьей 372</w:t>
        </w:r>
      </w:hyperlink>
      <w:r w:rsidRPr="005822C0">
        <w:rPr>
          <w:rFonts w:ascii="Lato" w:hAnsi="Lato"/>
          <w:sz w:val="24"/>
          <w:szCs w:val="24"/>
        </w:rPr>
        <w:t xml:space="preserve"> ТК РФ и предусматриваются в</w:t>
      </w:r>
      <w:r w:rsidRPr="005822C0">
        <w:rPr>
          <w:rFonts w:ascii="Lato" w:hAnsi="Lato"/>
          <w:sz w:val="24"/>
          <w:szCs w:val="24"/>
        </w:rPr>
        <w:t xml:space="preserve"> трудовом договоре с работником;</w:t>
      </w:r>
    </w:p>
    <w:p w14:paraId="316C0B1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E9D3FF9" w14:textId="18F3062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2.2.6. Осуществление оплаты труда за работу в ночное время (с 22 часов до 6 часов) в повышенном размере не менее 50% часовой тарифной ставки (оклада, должностного оклада) за каждый час работы в ночное время, работникам, осу</w:t>
      </w:r>
      <w:r w:rsidRPr="005822C0">
        <w:rPr>
          <w:rFonts w:ascii="Lato" w:hAnsi="Lato"/>
          <w:sz w:val="24"/>
          <w:szCs w:val="24"/>
        </w:rPr>
        <w:t>ществляющим оказание экстренной и неотложной медицинской помощи - до 100%.</w:t>
      </w:r>
    </w:p>
    <w:p w14:paraId="3E3F6C2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1AC3430" w14:textId="2225865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lastRenderedPageBreak/>
        <w:t>Конкретные размеры повышения оплаты труда за работу в ночное время устанавливаются коллективным договором, локальным нормативным актом и принимаются с учетом мнения выборного органа</w:t>
      </w:r>
      <w:r w:rsidRPr="005822C0">
        <w:rPr>
          <w:rFonts w:ascii="Lato" w:hAnsi="Lato"/>
          <w:sz w:val="24"/>
          <w:szCs w:val="24"/>
        </w:rPr>
        <w:t xml:space="preserve"> первичной профсоюзной организации, трудовым договором;</w:t>
      </w:r>
    </w:p>
    <w:p w14:paraId="149F6D7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65ACB4F" w14:textId="4337D22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2.2.7. Установление к заработной плате работников организаций ФМБА России, работающих в районах Крайнего Севера, приравненных к ним местностях и других местностях с неблагоприятными климатическими усл</w:t>
      </w:r>
      <w:r w:rsidRPr="005822C0">
        <w:rPr>
          <w:rFonts w:ascii="Lato" w:hAnsi="Lato"/>
          <w:sz w:val="24"/>
          <w:szCs w:val="24"/>
        </w:rPr>
        <w:t xml:space="preserve">овиями, районных </w:t>
      </w:r>
      <w:hyperlink r:id="rId27" w:history="1">
        <w:r w:rsidRPr="005822C0">
          <w:rPr>
            <w:rFonts w:ascii="Lato" w:hAnsi="Lato"/>
            <w:sz w:val="24"/>
            <w:szCs w:val="24"/>
          </w:rPr>
          <w:t>коэффициентов</w:t>
        </w:r>
      </w:hyperlink>
      <w:r w:rsidRPr="005822C0">
        <w:rPr>
          <w:rFonts w:ascii="Lato" w:hAnsi="Lato"/>
          <w:sz w:val="24"/>
          <w:szCs w:val="24"/>
        </w:rPr>
        <w:t xml:space="preserve"> и процентных надбавок в размерах и порядке, установленных Правительством Российской Фед</w:t>
      </w:r>
      <w:r w:rsidRPr="005822C0">
        <w:rPr>
          <w:rFonts w:ascii="Lato" w:hAnsi="Lato"/>
          <w:sz w:val="24"/>
          <w:szCs w:val="24"/>
        </w:rPr>
        <w:t xml:space="preserve">ерации, с учетом правовой позиции Конституционного суда Российской Федерации, изложенной в </w:t>
      </w:r>
      <w:hyperlink r:id="rId28" w:history="1">
        <w:r w:rsidRPr="005822C0">
          <w:rPr>
            <w:rFonts w:ascii="Lato" w:hAnsi="Lato"/>
            <w:sz w:val="24"/>
            <w:szCs w:val="24"/>
          </w:rPr>
          <w:t>Постановлении</w:t>
        </w:r>
      </w:hyperlink>
      <w:r w:rsidRPr="005822C0">
        <w:rPr>
          <w:rFonts w:ascii="Lato" w:hAnsi="Lato"/>
          <w:sz w:val="24"/>
          <w:szCs w:val="24"/>
        </w:rPr>
        <w:t xml:space="preserve"> от 07.12.2017</w:t>
      </w:r>
      <w:r w:rsidRPr="005822C0">
        <w:rPr>
          <w:rFonts w:ascii="Lato" w:hAnsi="Lato"/>
          <w:sz w:val="24"/>
          <w:szCs w:val="24"/>
        </w:rPr>
        <w:t xml:space="preserve"> N 38-П;</w:t>
      </w:r>
    </w:p>
    <w:p w14:paraId="4F865DD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436868B" w14:textId="70CBC17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2.2.8. Установление размеров и условий осуществления выплат стимулирующего характера для работников коллективными договорами, локальными нормативными актами, принимаемыми с учетом мнения выборного органа первичной профсоюзной организации, с учетом</w:t>
      </w:r>
      <w:r w:rsidRPr="005822C0">
        <w:rPr>
          <w:rFonts w:ascii="Lato" w:hAnsi="Lato"/>
          <w:sz w:val="24"/>
          <w:szCs w:val="24"/>
        </w:rPr>
        <w:t xml:space="preserve"> разрабатываемых в организациях ФМБА России показателей и критериев оценки эффективности труда работников.</w:t>
      </w:r>
    </w:p>
    <w:p w14:paraId="53CB19A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AD44B19" w14:textId="31A3E08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Перечень, размеры и условия осуществления выплат стимулирующего характера для медицинских работников устанавливаются в соответствии с Требованиями к </w:t>
      </w:r>
      <w:r w:rsidRPr="005822C0">
        <w:rPr>
          <w:rFonts w:ascii="Lato" w:hAnsi="Lato"/>
          <w:sz w:val="24"/>
          <w:szCs w:val="24"/>
        </w:rPr>
        <w:t>системам оплаты труда медицинских работников государственных и муниципальных учреждений здравоохранения, утвержденными Правительством Российской Федерации.</w:t>
      </w:r>
    </w:p>
    <w:p w14:paraId="76E9721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D51FEA9" w14:textId="74CB788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Размеры и условия осуществления выплат стимулирующего характера предусматриваются в трудовом договор</w:t>
      </w:r>
      <w:r w:rsidRPr="005822C0">
        <w:rPr>
          <w:rFonts w:ascii="Lato" w:hAnsi="Lato"/>
          <w:sz w:val="24"/>
          <w:szCs w:val="24"/>
        </w:rPr>
        <w:t>е с работником;</w:t>
      </w:r>
    </w:p>
    <w:p w14:paraId="3CDCDE7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DA3678C" w14:textId="004E5C7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2.2.9. Установление должностных окладов заместителям руководителей и главным бухгалтерам на 10 - 30% ниже должностных окладов руководителей организаций ФМБА России.</w:t>
      </w:r>
    </w:p>
    <w:p w14:paraId="593DD25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0C82AA5" w14:textId="33BA30C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Установление выплат стимулирующего характера заместителям руководителей орг</w:t>
      </w:r>
      <w:r w:rsidRPr="005822C0">
        <w:rPr>
          <w:rFonts w:ascii="Lato" w:hAnsi="Lato"/>
          <w:sz w:val="24"/>
          <w:szCs w:val="24"/>
        </w:rPr>
        <w:t>анизаций ФМБА России с учетом показателей эффективной работы, устанавливаемых коллективными договорами, локальными нормативными актами, трудовыми договорами;</w:t>
      </w:r>
    </w:p>
    <w:p w14:paraId="08EE829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A18CC0B" w14:textId="4113853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2.2.10. Дифференциацию оплаты труда основного и прочего персонала, оптимизацию расходов на админис</w:t>
      </w:r>
      <w:r w:rsidRPr="005822C0">
        <w:rPr>
          <w:rFonts w:ascii="Lato" w:hAnsi="Lato"/>
          <w:sz w:val="24"/>
          <w:szCs w:val="24"/>
        </w:rPr>
        <w:t>тративно-управленческий персонал и вспомогательный персонал с учетом предельной доли расходов на оплату их труда в фонде оплаты труда организации ФМБА России - не более 40%;</w:t>
      </w:r>
    </w:p>
    <w:p w14:paraId="24EB2E1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4587C25" w14:textId="6D549D7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2.2.11. Индексацию заработной платы в порядке и размере, установленном нормативным</w:t>
      </w:r>
      <w:r w:rsidRPr="005822C0">
        <w:rPr>
          <w:rFonts w:ascii="Lato" w:hAnsi="Lato"/>
          <w:sz w:val="24"/>
          <w:szCs w:val="24"/>
        </w:rPr>
        <w:t>и правовыми актами Российской Федерации и Примерным положением по оплате труда работников организаций ФМБА России;</w:t>
      </w:r>
    </w:p>
    <w:p w14:paraId="6228FDD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19F491F" w14:textId="59A03DB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2.2.12. Формирование фонда оплаты труда работников, исходя из объема лимитов бюджетных обязательств федерального бюджета, предусмотренных на </w:t>
      </w:r>
      <w:r w:rsidRPr="005822C0">
        <w:rPr>
          <w:rFonts w:ascii="Lato" w:hAnsi="Lato"/>
          <w:sz w:val="24"/>
          <w:szCs w:val="24"/>
        </w:rPr>
        <w:t xml:space="preserve">оплату труда работников организаций ФМБА России, на финансовое обеспечение выполнения ими государственного задания, объемов средств государственных </w:t>
      </w:r>
      <w:r w:rsidRPr="005822C0">
        <w:rPr>
          <w:rFonts w:ascii="Lato" w:hAnsi="Lato"/>
          <w:sz w:val="24"/>
          <w:szCs w:val="24"/>
        </w:rPr>
        <w:lastRenderedPageBreak/>
        <w:t xml:space="preserve">внебюджетных фондов, направленных на возмещение затрат на оказание медицинских услуг и средств, поступающих </w:t>
      </w:r>
      <w:r w:rsidRPr="005822C0">
        <w:rPr>
          <w:rFonts w:ascii="Lato" w:hAnsi="Lato"/>
          <w:sz w:val="24"/>
          <w:szCs w:val="24"/>
        </w:rPr>
        <w:t>от приносящей доход деятельности;</w:t>
      </w:r>
    </w:p>
    <w:p w14:paraId="736D3A7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6C4EE25" w14:textId="40682FD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2.2.13. Направление бюджетных ассигнований на увеличение фондов оплаты труда работников преимущественно на увеличение размеров окладов (должностных окладов) в пределах указанных ассигнований;</w:t>
      </w:r>
    </w:p>
    <w:p w14:paraId="7800DBE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BF0F102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2.2.14. Извещение каждого рабо</w:t>
      </w:r>
      <w:r w:rsidRPr="005822C0">
        <w:rPr>
          <w:rFonts w:ascii="Lato" w:hAnsi="Lato"/>
          <w:sz w:val="24"/>
          <w:szCs w:val="24"/>
        </w:rPr>
        <w:t>тника в письменной форме о составных частях заработной платы, причитающихся им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</w:t>
      </w:r>
      <w:r w:rsidRPr="005822C0">
        <w:rPr>
          <w:rFonts w:ascii="Lato" w:hAnsi="Lato"/>
          <w:sz w:val="24"/>
          <w:szCs w:val="24"/>
        </w:rPr>
        <w:t xml:space="preserve"> с учетом мнения выборного органа первичной профсоюзной организации.</w:t>
      </w:r>
    </w:p>
    <w:p w14:paraId="655AC566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653B4A4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3. Режим труда и отдыха</w:t>
      </w:r>
    </w:p>
    <w:p w14:paraId="3445E892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8F7FF94" w14:textId="6E27753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3.1. Стороны Соглашения договорились, что Работодатели требуют от работников соблюдения правил внутреннего трудового распорядка и ведут учет рабочего времени, фактически отработанного каждым работником, в том числе сверхурочной работы;</w:t>
      </w:r>
    </w:p>
    <w:p w14:paraId="7AC7F37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D14C919" w14:textId="63D3967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3.2. Режим труда и о</w:t>
      </w:r>
      <w:r w:rsidRPr="005822C0">
        <w:rPr>
          <w:rFonts w:ascii="Lato" w:hAnsi="Lato"/>
          <w:sz w:val="24"/>
          <w:szCs w:val="24"/>
        </w:rPr>
        <w:t xml:space="preserve">тдыха в организациях ФМБА России определяется правилами внутреннего трудового распорядка и графиками сменности, утвержденными с учетом мнения выборного органа первичной профсоюзной организации в порядке, установленном </w:t>
      </w:r>
      <w:hyperlink r:id="rId29" w:history="1">
        <w:r w:rsidRPr="005822C0">
          <w:rPr>
            <w:rFonts w:ascii="Lato" w:hAnsi="Lato"/>
            <w:sz w:val="24"/>
            <w:szCs w:val="24"/>
          </w:rPr>
          <w:t>статьей 372</w:t>
        </w:r>
      </w:hyperlink>
      <w:r w:rsidRPr="005822C0">
        <w:rPr>
          <w:rFonts w:ascii="Lato" w:hAnsi="Lato"/>
          <w:sz w:val="24"/>
          <w:szCs w:val="24"/>
        </w:rPr>
        <w:t xml:space="preserve"> ТК РФ;</w:t>
      </w:r>
    </w:p>
    <w:p w14:paraId="4740074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173B980" w14:textId="7E651E63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3.3. Медицинским работникам организаций ФМБА России в соответствии со </w:t>
      </w:r>
      <w:hyperlink r:id="rId30" w:history="1">
        <w:r w:rsidRPr="005822C0">
          <w:rPr>
            <w:rFonts w:ascii="Lato" w:hAnsi="Lato"/>
            <w:sz w:val="24"/>
            <w:szCs w:val="24"/>
          </w:rPr>
          <w:t>статьей 350</w:t>
        </w:r>
      </w:hyperlink>
      <w:r w:rsidRPr="005822C0">
        <w:rPr>
          <w:rFonts w:ascii="Lato" w:hAnsi="Lato"/>
          <w:sz w:val="24"/>
          <w:szCs w:val="24"/>
        </w:rPr>
        <w:t xml:space="preserve"> ТК РФ устанавливается сокращенная продолжительность рабочего времени не более 39 часов в неделю.</w:t>
      </w:r>
    </w:p>
    <w:p w14:paraId="084BC11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FA008D0" w14:textId="754910F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Продолжительность рабочего времени м</w:t>
      </w:r>
      <w:r w:rsidRPr="005822C0">
        <w:rPr>
          <w:rFonts w:ascii="Lato" w:hAnsi="Lato"/>
          <w:sz w:val="24"/>
          <w:szCs w:val="24"/>
        </w:rPr>
        <w:t xml:space="preserve">едицинских работников устанавливается в зависимости от занимаемой ими должности и (или) специальности в соответствии с </w:t>
      </w:r>
      <w:hyperlink r:id="rId31" w:history="1">
        <w:r w:rsidRPr="005822C0">
          <w:rPr>
            <w:rFonts w:ascii="Lato" w:hAnsi="Lato"/>
            <w:sz w:val="24"/>
            <w:szCs w:val="24"/>
          </w:rPr>
          <w:t>по</w:t>
        </w:r>
        <w:r w:rsidRPr="005822C0">
          <w:rPr>
            <w:rFonts w:ascii="Lato" w:hAnsi="Lato"/>
            <w:sz w:val="24"/>
            <w:szCs w:val="24"/>
          </w:rPr>
          <w:t>становлением</w:t>
        </w:r>
      </w:hyperlink>
      <w:r w:rsidRPr="005822C0">
        <w:rPr>
          <w:rFonts w:ascii="Lato" w:hAnsi="Lato"/>
          <w:sz w:val="24"/>
          <w:szCs w:val="24"/>
        </w:rPr>
        <w:t xml:space="preserve"> Правительства Российской Федерации от 14.02.2003 N 101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продолжительности рабочего времени медицинских работников в зависимости от занимаемой ими должности и (или) специальности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 и не зависит от результатов СОУТ.</w:t>
      </w:r>
    </w:p>
    <w:p w14:paraId="6C76364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97EFEF0" w14:textId="0E0D97B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Для врачей по водолазной </w:t>
      </w:r>
      <w:r w:rsidRPr="005822C0">
        <w:rPr>
          <w:rFonts w:ascii="Lato" w:hAnsi="Lato"/>
          <w:sz w:val="24"/>
          <w:szCs w:val="24"/>
        </w:rPr>
        <w:t>медицине в дни проведения тренировок в барокамере с фактическим их пребыванием в условиях повышенного давления газовой и воздушной среды продолжительность рабочего дня составляет не более 6 часов;</w:t>
      </w:r>
    </w:p>
    <w:p w14:paraId="3A82116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807074B" w14:textId="2AE3B3E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3.4. Для иных работников (за исключением медицинских и педа</w:t>
      </w:r>
      <w:r w:rsidRPr="005822C0">
        <w:rPr>
          <w:rFonts w:ascii="Lato" w:hAnsi="Lato"/>
          <w:sz w:val="24"/>
          <w:szCs w:val="24"/>
        </w:rPr>
        <w:t>гогических), условия труда на рабочих местах которых по результатам СОУТ отнесены к вредным условиям труда 3 или 4 степени или опасным условиям труда, устанавливается рабочая неделя следующей продолжительности:</w:t>
      </w:r>
    </w:p>
    <w:p w14:paraId="7C788F6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0AF9460" w14:textId="3823873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36 часов в неделю - при установлении подкласс</w:t>
      </w:r>
      <w:r w:rsidRPr="005822C0">
        <w:rPr>
          <w:rFonts w:ascii="Lato" w:hAnsi="Lato"/>
          <w:sz w:val="24"/>
          <w:szCs w:val="24"/>
        </w:rPr>
        <w:t>а 3.3,</w:t>
      </w:r>
    </w:p>
    <w:p w14:paraId="4607266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ADBEF54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33 часа в неделю - при установлении подкласса 3.4,</w:t>
      </w:r>
    </w:p>
    <w:p w14:paraId="42795C28" w14:textId="1B599DC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30 часов в неделю - при установлении класса 4.0.</w:t>
      </w:r>
    </w:p>
    <w:p w14:paraId="5805C88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4D140EC" w14:textId="70EA036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lastRenderedPageBreak/>
        <w:t>В соответствии с настоящим Соглашением и коллективным договором, а также на основании письменного согласия работника, оформленного путем заключения о</w:t>
      </w:r>
      <w:r w:rsidRPr="005822C0">
        <w:rPr>
          <w:rFonts w:ascii="Lato" w:hAnsi="Lato"/>
          <w:sz w:val="24"/>
          <w:szCs w:val="24"/>
        </w:rPr>
        <w:t xml:space="preserve">тдельного соглашения к трудовому договору, сокращенная продолжительность рабочего времени (36, 33 и 30 часов в неделю) может быть увеличена, но не более чем до 40 часов в неделю с выплатой отдельно устанавливаемой денежной компенсации. При этом первые два </w:t>
      </w:r>
      <w:r w:rsidRPr="005822C0">
        <w:rPr>
          <w:rFonts w:ascii="Lato" w:hAnsi="Lato"/>
          <w:sz w:val="24"/>
          <w:szCs w:val="24"/>
        </w:rPr>
        <w:t>часа увеличенного рабочего времени оплачиваются в полуторном размере, а последующие часы - не менее чем в двойном размере;</w:t>
      </w:r>
    </w:p>
    <w:p w14:paraId="5C929BD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AB48822" w14:textId="7F71F50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3.5. Для работников из числа женщин, работающих в сельской местности, устанавливается 36-часовая рабочая неделя за исключением случае</w:t>
      </w:r>
      <w:r w:rsidRPr="005822C0">
        <w:rPr>
          <w:rFonts w:ascii="Lato" w:hAnsi="Lato"/>
          <w:sz w:val="24"/>
          <w:szCs w:val="24"/>
        </w:rPr>
        <w:t xml:space="preserve">в, когда меньшая продолжительность рабочего времени предусмотрена </w:t>
      </w:r>
      <w:hyperlink r:id="rId32" w:history="1">
        <w:r w:rsidRPr="005822C0">
          <w:rPr>
            <w:rFonts w:ascii="Lato" w:hAnsi="Lato"/>
            <w:sz w:val="24"/>
            <w:szCs w:val="24"/>
          </w:rPr>
          <w:t>статьей 263.1</w:t>
        </w:r>
      </w:hyperlink>
      <w:r w:rsidRPr="005822C0">
        <w:rPr>
          <w:rFonts w:ascii="Lato" w:hAnsi="Lato"/>
          <w:sz w:val="24"/>
          <w:szCs w:val="24"/>
        </w:rPr>
        <w:t xml:space="preserve"> ТК РФ или федеральны</w:t>
      </w:r>
      <w:r w:rsidRPr="005822C0">
        <w:rPr>
          <w:rFonts w:ascii="Lato" w:hAnsi="Lato"/>
          <w:sz w:val="24"/>
          <w:szCs w:val="24"/>
        </w:rPr>
        <w:t>ми законами и иными нормативными правовыми актами Российской Федерации;</w:t>
      </w:r>
    </w:p>
    <w:p w14:paraId="51D0F60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AD7577E" w14:textId="587BACF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3.6. Для работников из числа женщин, работающих в районах Крайнего Севера и приравненных к ним местностях, коллективным или трудовым договором устанавливается 36-часовая рабочая неделя</w:t>
      </w:r>
      <w:r w:rsidRPr="005822C0">
        <w:rPr>
          <w:rFonts w:ascii="Lato" w:hAnsi="Lato"/>
          <w:sz w:val="24"/>
          <w:szCs w:val="24"/>
        </w:rPr>
        <w:t>, если меньшая продолжительность рабочей недели не предусмотрена для них федеральными законами;</w:t>
      </w:r>
    </w:p>
    <w:p w14:paraId="1BA800B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2446020" w14:textId="1731073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3.7. В течение рабочего дня (смены) работодатель предоставляет работникам перерыв для отдыха и питания продолжительностью не более двух часов и не менее 30 мину</w:t>
      </w:r>
      <w:r w:rsidRPr="005822C0">
        <w:rPr>
          <w:rFonts w:ascii="Lato" w:hAnsi="Lato"/>
          <w:sz w:val="24"/>
          <w:szCs w:val="24"/>
        </w:rPr>
        <w:t>т. Время предоставляемого перерыва и его конкретная продолжительность устанавливается правилами внутреннего трудового распорядка или по соглашению между работником и работодателем. В рабочее время указанные перерывы не включаются. На тех работах, где по ус</w:t>
      </w:r>
      <w:r w:rsidRPr="005822C0">
        <w:rPr>
          <w:rFonts w:ascii="Lato" w:hAnsi="Lato"/>
          <w:sz w:val="24"/>
          <w:szCs w:val="24"/>
        </w:rPr>
        <w:t>ловиям труда перерыв для отдыха и питания установить невозможно (суммированный учет рабочего времени), работнику обеспечивается возможность отдыха и приема пищи в рабочее время. Перечень таких работ, а также места для отдыха и приема пищи устанавливаются п</w:t>
      </w:r>
      <w:r w:rsidRPr="005822C0">
        <w:rPr>
          <w:rFonts w:ascii="Lato" w:hAnsi="Lato"/>
          <w:sz w:val="24"/>
          <w:szCs w:val="24"/>
        </w:rPr>
        <w:t>равилами внутреннего трудового распорядка;</w:t>
      </w:r>
    </w:p>
    <w:p w14:paraId="4EED7C9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428A66E" w14:textId="07D0FFD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3.8. Привлечение работников к работе в выходные и нерабочие праздничные дни, установленные </w:t>
      </w:r>
      <w:hyperlink r:id="rId33" w:history="1">
        <w:r w:rsidRPr="005822C0">
          <w:rPr>
            <w:rFonts w:ascii="Lato" w:hAnsi="Lato"/>
            <w:sz w:val="24"/>
            <w:szCs w:val="24"/>
          </w:rPr>
          <w:t>статьей 112</w:t>
        </w:r>
      </w:hyperlink>
      <w:r w:rsidRPr="005822C0">
        <w:rPr>
          <w:rFonts w:ascii="Lato" w:hAnsi="Lato"/>
          <w:sz w:val="24"/>
          <w:szCs w:val="24"/>
        </w:rPr>
        <w:t xml:space="preserve"> ТК РФ, не допускается за исключением случаев, предусмотренных </w:t>
      </w:r>
      <w:hyperlink r:id="rId34" w:history="1">
        <w:r w:rsidRPr="005822C0">
          <w:rPr>
            <w:rFonts w:ascii="Lato" w:hAnsi="Lato"/>
            <w:sz w:val="24"/>
            <w:szCs w:val="24"/>
          </w:rPr>
          <w:t>статьей 113</w:t>
        </w:r>
      </w:hyperlink>
      <w:r w:rsidRPr="005822C0">
        <w:rPr>
          <w:rFonts w:ascii="Lato" w:hAnsi="Lato"/>
          <w:sz w:val="24"/>
          <w:szCs w:val="24"/>
        </w:rPr>
        <w:t xml:space="preserve"> ТК РФ;</w:t>
      </w:r>
    </w:p>
    <w:p w14:paraId="77F3151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685BEFF" w14:textId="437E2D7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3.9. Продолжительность работы (смены) в ночное время устанавливается в соответствии со </w:t>
      </w:r>
      <w:hyperlink r:id="rId35" w:history="1">
        <w:r w:rsidRPr="005822C0">
          <w:rPr>
            <w:rFonts w:ascii="Lato" w:hAnsi="Lato"/>
            <w:sz w:val="24"/>
            <w:szCs w:val="24"/>
          </w:rPr>
          <w:t>статьей 96</w:t>
        </w:r>
      </w:hyperlink>
      <w:r w:rsidRPr="005822C0">
        <w:rPr>
          <w:rFonts w:ascii="Lato" w:hAnsi="Lato"/>
          <w:sz w:val="24"/>
          <w:szCs w:val="24"/>
        </w:rPr>
        <w:t xml:space="preserve"> ТК РФ;</w:t>
      </w:r>
    </w:p>
    <w:p w14:paraId="5AA2002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3FD3259" w14:textId="13ED73B3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3.10. Работникам в соответствии с графиком отпусков предоставляют ежегодные основные оплачиваемые отпуска продолжительностью 28 календарных дней, которые утверждаются с учетом мнения выборного органа первичной профсоюз</w:t>
      </w:r>
      <w:r w:rsidRPr="005822C0">
        <w:rPr>
          <w:rFonts w:ascii="Lato" w:hAnsi="Lato"/>
          <w:sz w:val="24"/>
          <w:szCs w:val="24"/>
        </w:rPr>
        <w:t>ной организации не позднее, чем за две недели до наступления календарного года;</w:t>
      </w:r>
    </w:p>
    <w:p w14:paraId="177C5A1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38167E3" w14:textId="189909D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3.11. Ежегодные дополнительные оплачиваемые отпуска предоставляются работникам, занятым на работах с вредными (или) опасными условиями труда, работникам с ненормированным рабоч</w:t>
      </w:r>
      <w:r w:rsidRPr="005822C0">
        <w:rPr>
          <w:rFonts w:ascii="Lato" w:hAnsi="Lato"/>
          <w:sz w:val="24"/>
          <w:szCs w:val="24"/>
        </w:rPr>
        <w:t xml:space="preserve">им днем, работникам, работающим в районах Крайнего Севера и приравненных к ним местностях, а также в других случаях, предусмотренных </w:t>
      </w:r>
      <w:hyperlink r:id="rId36" w:history="1">
        <w:r w:rsidRPr="005822C0">
          <w:rPr>
            <w:rFonts w:ascii="Lato" w:hAnsi="Lato"/>
            <w:sz w:val="24"/>
            <w:szCs w:val="24"/>
          </w:rPr>
          <w:t>ТК</w:t>
        </w:r>
      </w:hyperlink>
      <w:r w:rsidRPr="005822C0">
        <w:rPr>
          <w:rFonts w:ascii="Lato" w:hAnsi="Lato"/>
          <w:sz w:val="24"/>
          <w:szCs w:val="24"/>
        </w:rPr>
        <w:t xml:space="preserve"> РФ, иными нормативными правовыми актами Российской Федерации, содержащими нормы трудового права;</w:t>
      </w:r>
    </w:p>
    <w:p w14:paraId="421A21C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67B23FE" w14:textId="7F8F292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lastRenderedPageBreak/>
        <w:t>3.12. Работникам предоставляют ежегодные дополнительные оплачиваемые отпуска, условия труда на рабочих местах которых, по результатам СОУТ, о</w:t>
      </w:r>
      <w:r w:rsidRPr="005822C0">
        <w:rPr>
          <w:rFonts w:ascii="Lato" w:hAnsi="Lato"/>
          <w:sz w:val="24"/>
          <w:szCs w:val="24"/>
        </w:rPr>
        <w:t>тнесены к вредным условиям труда 2, 3 или 4 степени либо опасным условиям труда, следующей продолжительности:</w:t>
      </w:r>
    </w:p>
    <w:p w14:paraId="322BD20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D20876A" w14:textId="562459C9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не менее 7 календарных дней - при установлении подкласса 3.2,</w:t>
      </w:r>
    </w:p>
    <w:p w14:paraId="4B9563A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3F7B391" w14:textId="3D1D3CF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не менее 8 календарных дней - при установлении подкласса 3.3,</w:t>
      </w:r>
    </w:p>
    <w:p w14:paraId="25B878C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0B09525" w14:textId="30FECBE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не менее 9 календарных</w:t>
      </w:r>
      <w:r w:rsidRPr="005822C0">
        <w:rPr>
          <w:rFonts w:ascii="Lato" w:hAnsi="Lato"/>
          <w:sz w:val="24"/>
          <w:szCs w:val="24"/>
        </w:rPr>
        <w:t xml:space="preserve"> дней - при установлении подкласса 3.4,</w:t>
      </w:r>
    </w:p>
    <w:p w14:paraId="39E133B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156939E" w14:textId="0F88A77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не менее 10 календарных дней - при установлении класса 4.0.</w:t>
      </w:r>
    </w:p>
    <w:p w14:paraId="088CCFA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169F2D0" w14:textId="1D08051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Врачам по водолазной медицине дополнительный отпуск устанавливается в соответствии с трудовым законодательством Российской Федерации и иными нормативными пр</w:t>
      </w:r>
      <w:r w:rsidRPr="005822C0">
        <w:rPr>
          <w:rFonts w:ascii="Lato" w:hAnsi="Lato"/>
          <w:sz w:val="24"/>
          <w:szCs w:val="24"/>
        </w:rPr>
        <w:t xml:space="preserve">авовыми актами, содержащими нормы трудового права, в том числе с учетом результатов СОУТ в соответствии с </w:t>
      </w:r>
      <w:hyperlink r:id="rId37" w:history="1">
        <w:r w:rsidRPr="005822C0">
          <w:rPr>
            <w:rFonts w:ascii="Lato" w:hAnsi="Lato"/>
            <w:sz w:val="24"/>
            <w:szCs w:val="24"/>
          </w:rPr>
          <w:t>приказом</w:t>
        </w:r>
      </w:hyperlink>
      <w:r w:rsidRPr="005822C0">
        <w:rPr>
          <w:rFonts w:ascii="Lato" w:hAnsi="Lato"/>
          <w:sz w:val="24"/>
          <w:szCs w:val="24"/>
        </w:rPr>
        <w:t xml:space="preserve"> Мин</w:t>
      </w:r>
      <w:r w:rsidRPr="005822C0">
        <w:rPr>
          <w:rFonts w:ascii="Lato" w:hAnsi="Lato"/>
          <w:sz w:val="24"/>
          <w:szCs w:val="24"/>
        </w:rPr>
        <w:t>труда России от 19.02.2015 N 102н;</w:t>
      </w:r>
    </w:p>
    <w:p w14:paraId="57B792F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94C3F1" w14:textId="388D677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3.13. Ежегодный дополнительный оплачиваемый отпуск при подтверждении результатами СОУТ вредного класса условий труда любой степени вредности сохраняется в ранее установленных размерах для работников, на рабочих местах кот</w:t>
      </w:r>
      <w:r w:rsidRPr="005822C0">
        <w:rPr>
          <w:rFonts w:ascii="Lato" w:hAnsi="Lato"/>
          <w:sz w:val="24"/>
          <w:szCs w:val="24"/>
        </w:rPr>
        <w:t>орых условия труда по результатам аттестации рабочих мест являлись вредными и (или) опасными и им предоставлялся ежегодный дополнительный оплачиваемый отпуск продолжительностью в соответствии со Списком производств, цехов, профессий и должностей с вредными</w:t>
      </w:r>
      <w:r w:rsidRPr="005822C0">
        <w:rPr>
          <w:rFonts w:ascii="Lato" w:hAnsi="Lato"/>
          <w:sz w:val="24"/>
          <w:szCs w:val="24"/>
        </w:rPr>
        <w:t xml:space="preserve"> условиями труда, работа в которых дает право на дополнительный отпуск и сокращенный рабочий день, утвержденным </w:t>
      </w:r>
      <w:hyperlink r:id="rId38" w:history="1">
        <w:r w:rsidRPr="005822C0">
          <w:rPr>
            <w:rFonts w:ascii="Lato" w:hAnsi="Lato"/>
            <w:sz w:val="24"/>
            <w:szCs w:val="24"/>
          </w:rPr>
          <w:t>постановлен</w:t>
        </w:r>
        <w:r w:rsidRPr="005822C0">
          <w:rPr>
            <w:rFonts w:ascii="Lato" w:hAnsi="Lato"/>
            <w:sz w:val="24"/>
            <w:szCs w:val="24"/>
          </w:rPr>
          <w:t>ием</w:t>
        </w:r>
      </w:hyperlink>
      <w:r w:rsidRPr="005822C0">
        <w:rPr>
          <w:rFonts w:ascii="Lato" w:hAnsi="Lato"/>
          <w:sz w:val="24"/>
          <w:szCs w:val="24"/>
        </w:rPr>
        <w:t xml:space="preserve"> Госкомтруда СССР и Президиума ВЦСПС от 25.10.1974 N 298/П-22 и иными нормативными правовыми актами.</w:t>
      </w:r>
    </w:p>
    <w:p w14:paraId="23C63AD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E2DDF19" w14:textId="34B99D59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При подтверждении результатами СОУТ вредного класса условий труда любой степени вредности, порядок и условия осуществления компенсационных мер не могут быть ухудшены, а размеры снижены в соответствии с </w:t>
      </w:r>
      <w:hyperlink r:id="rId39" w:history="1">
        <w:r w:rsidRPr="005822C0">
          <w:rPr>
            <w:rFonts w:ascii="Lato" w:hAnsi="Lato"/>
            <w:sz w:val="24"/>
            <w:szCs w:val="24"/>
          </w:rPr>
          <w:t>частью 3 статьи 15</w:t>
        </w:r>
      </w:hyperlink>
      <w:r w:rsidRPr="005822C0">
        <w:rPr>
          <w:rFonts w:ascii="Lato" w:hAnsi="Lato"/>
          <w:sz w:val="24"/>
          <w:szCs w:val="24"/>
        </w:rPr>
        <w:t xml:space="preserve"> Федерального закона от 28.12.2013 N 421-ФЗ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внесении изменений в отдельные законодательные акты Российской Федерации в связи с пр</w:t>
      </w:r>
      <w:r w:rsidRPr="005822C0">
        <w:rPr>
          <w:rFonts w:ascii="Lato" w:hAnsi="Lato"/>
          <w:sz w:val="24"/>
          <w:szCs w:val="24"/>
        </w:rPr>
        <w:t xml:space="preserve">инятием Федерального закона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специальной оценке условий труда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>;</w:t>
      </w:r>
    </w:p>
    <w:p w14:paraId="7B7316B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0D4B2A0" w14:textId="093B81E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3.14. С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 за работу с вредными </w:t>
      </w:r>
      <w:r w:rsidRPr="005822C0">
        <w:rPr>
          <w:rFonts w:ascii="Lato" w:hAnsi="Lato"/>
          <w:sz w:val="24"/>
          <w:szCs w:val="24"/>
        </w:rPr>
        <w:t xml:space="preserve">и (или) опасными условиями труда, которая превышает 7 календарных дней, может быть заменена денежной компенсацией, рассчитываемой в соответствии со </w:t>
      </w:r>
      <w:hyperlink r:id="rId40" w:history="1">
        <w:r w:rsidRPr="005822C0">
          <w:rPr>
            <w:rFonts w:ascii="Lato" w:hAnsi="Lato"/>
            <w:sz w:val="24"/>
            <w:szCs w:val="24"/>
          </w:rPr>
          <w:t>статьей 139</w:t>
        </w:r>
      </w:hyperlink>
      <w:r w:rsidRPr="005822C0">
        <w:rPr>
          <w:rFonts w:ascii="Lato" w:hAnsi="Lato"/>
          <w:sz w:val="24"/>
          <w:szCs w:val="24"/>
        </w:rPr>
        <w:t xml:space="preserve"> ТК РФ.</w:t>
      </w:r>
    </w:p>
    <w:p w14:paraId="4AF3A53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AD57739" w14:textId="00169D4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В этом случае устанавливается также отдельная денежная компенсация, размер которой не может быть менее 50% (процентов) дневной части оклада (должностного оклада) за каждый день отпуска,</w:t>
      </w:r>
      <w:r w:rsidRPr="005822C0">
        <w:rPr>
          <w:rFonts w:ascii="Lato" w:hAnsi="Lato"/>
          <w:sz w:val="24"/>
          <w:szCs w:val="24"/>
        </w:rPr>
        <w:t xml:space="preserve"> замененного денежной компенсацией, конкретные размеры которой устанавливаются коллективным договором;</w:t>
      </w:r>
    </w:p>
    <w:p w14:paraId="7E9B91C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A4B8A0C" w14:textId="0E658E7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3.15. При установлении дополнительных оплачиваемых отпусков за работу с </w:t>
      </w:r>
      <w:r w:rsidRPr="005822C0">
        <w:rPr>
          <w:rFonts w:ascii="Lato" w:hAnsi="Lato"/>
          <w:sz w:val="24"/>
          <w:szCs w:val="24"/>
        </w:rPr>
        <w:lastRenderedPageBreak/>
        <w:t>вредными и (или) опасными условиями труда отдельным категориям медицинских и иных</w:t>
      </w:r>
      <w:r w:rsidRPr="005822C0">
        <w:rPr>
          <w:rFonts w:ascii="Lato" w:hAnsi="Lato"/>
          <w:sz w:val="24"/>
          <w:szCs w:val="24"/>
        </w:rPr>
        <w:t xml:space="preserve"> работников организаций ФМБА России в соответствии с </w:t>
      </w:r>
      <w:hyperlink r:id="rId41" w:history="1">
        <w:r w:rsidRPr="005822C0">
          <w:rPr>
            <w:rFonts w:ascii="Lato" w:hAnsi="Lato"/>
            <w:sz w:val="24"/>
            <w:szCs w:val="24"/>
          </w:rPr>
          <w:t>Законом</w:t>
        </w:r>
      </w:hyperlink>
      <w:r w:rsidRPr="005822C0">
        <w:rPr>
          <w:rFonts w:ascii="Lato" w:hAnsi="Lato"/>
          <w:sz w:val="24"/>
          <w:szCs w:val="24"/>
        </w:rPr>
        <w:t xml:space="preserve"> Российской Федерации от 02.07.1992 N 3185-1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психиатрич</w:t>
      </w:r>
      <w:r w:rsidRPr="005822C0">
        <w:rPr>
          <w:rFonts w:ascii="Lato" w:hAnsi="Lato"/>
          <w:sz w:val="24"/>
          <w:szCs w:val="24"/>
        </w:rPr>
        <w:t>еской помощи и гарантиях прав граждан при ее оказании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, Федеральным </w:t>
      </w:r>
      <w:hyperlink r:id="rId42" w:history="1">
        <w:r w:rsidRPr="005822C0">
          <w:rPr>
            <w:rFonts w:ascii="Lato" w:hAnsi="Lato"/>
            <w:sz w:val="24"/>
            <w:szCs w:val="24"/>
          </w:rPr>
          <w:t>законом</w:t>
        </w:r>
      </w:hyperlink>
      <w:r w:rsidRPr="005822C0">
        <w:rPr>
          <w:rFonts w:ascii="Lato" w:hAnsi="Lato"/>
          <w:sz w:val="24"/>
          <w:szCs w:val="24"/>
        </w:rPr>
        <w:t xml:space="preserve"> от 18.06.2001 N 77-ФЗ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предупреждении ра</w:t>
      </w:r>
      <w:r w:rsidRPr="005822C0">
        <w:rPr>
          <w:rFonts w:ascii="Lato" w:hAnsi="Lato"/>
          <w:sz w:val="24"/>
          <w:szCs w:val="24"/>
        </w:rPr>
        <w:t>спространении туберкулеза в Российской Федерации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 и Федеральным </w:t>
      </w:r>
      <w:hyperlink r:id="rId43" w:history="1">
        <w:r w:rsidRPr="005822C0">
          <w:rPr>
            <w:rFonts w:ascii="Lato" w:hAnsi="Lato"/>
            <w:sz w:val="24"/>
            <w:szCs w:val="24"/>
          </w:rPr>
          <w:t>законом</w:t>
        </w:r>
      </w:hyperlink>
      <w:r w:rsidRPr="005822C0">
        <w:rPr>
          <w:rFonts w:ascii="Lato" w:hAnsi="Lato"/>
          <w:sz w:val="24"/>
          <w:szCs w:val="24"/>
        </w:rPr>
        <w:t xml:space="preserve"> от 30.03.1995 N 38-ФЗ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предупреждении распро</w:t>
      </w:r>
      <w:r w:rsidRPr="005822C0">
        <w:rPr>
          <w:rFonts w:ascii="Lato" w:hAnsi="Lato"/>
          <w:sz w:val="24"/>
          <w:szCs w:val="24"/>
        </w:rPr>
        <w:t>странения в Российской Федерации заболевания, вызываемого вирусом иммунодефицита человека (ВИЧ-инфекции)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 следует руководствоваться </w:t>
      </w:r>
      <w:hyperlink r:id="rId44" w:history="1">
        <w:r w:rsidRPr="005822C0">
          <w:rPr>
            <w:rFonts w:ascii="Lato" w:hAnsi="Lato"/>
            <w:sz w:val="24"/>
            <w:szCs w:val="24"/>
          </w:rPr>
          <w:t>постановлением</w:t>
        </w:r>
      </w:hyperlink>
      <w:r w:rsidRPr="005822C0">
        <w:rPr>
          <w:rFonts w:ascii="Lato" w:hAnsi="Lato"/>
          <w:sz w:val="24"/>
          <w:szCs w:val="24"/>
        </w:rPr>
        <w:t xml:space="preserve"> Правительства Российской Федерации от 06.06.2013 N 482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</w:t>
      </w:r>
      <w:r w:rsidRPr="005822C0">
        <w:rPr>
          <w:rFonts w:ascii="Lato" w:hAnsi="Lato"/>
          <w:sz w:val="24"/>
          <w:szCs w:val="24"/>
        </w:rPr>
        <w:t>в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 независимо от результатов СОУТ.</w:t>
      </w:r>
    </w:p>
    <w:p w14:paraId="301E272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EFB94A7" w14:textId="0FD17E5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В стаж работы, дающий право на дополнительный оплачиваемый отпуск за работу во вредных и (или) опасных условиях труда, включается только фактически отработанное в соответствующих условиях время;</w:t>
      </w:r>
    </w:p>
    <w:p w14:paraId="72E830F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482772C" w14:textId="50AB1C0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3.16. Работникам, работающ</w:t>
      </w:r>
      <w:r w:rsidRPr="005822C0">
        <w:rPr>
          <w:rFonts w:ascii="Lato" w:hAnsi="Lato"/>
          <w:sz w:val="24"/>
          <w:szCs w:val="24"/>
        </w:rPr>
        <w:t xml:space="preserve">им в районах Крайнего Севера и приравненных к ним местностях, в соответствии со </w:t>
      </w:r>
      <w:hyperlink r:id="rId45" w:history="1">
        <w:r w:rsidRPr="005822C0">
          <w:rPr>
            <w:rFonts w:ascii="Lato" w:hAnsi="Lato"/>
            <w:sz w:val="24"/>
            <w:szCs w:val="24"/>
          </w:rPr>
          <w:t>статьей 321</w:t>
        </w:r>
      </w:hyperlink>
      <w:r w:rsidRPr="005822C0">
        <w:rPr>
          <w:rFonts w:ascii="Lato" w:hAnsi="Lato"/>
          <w:sz w:val="24"/>
          <w:szCs w:val="24"/>
        </w:rPr>
        <w:t xml:space="preserve"> ТК Р</w:t>
      </w:r>
      <w:r w:rsidRPr="005822C0">
        <w:rPr>
          <w:rFonts w:ascii="Lato" w:hAnsi="Lato"/>
          <w:sz w:val="24"/>
          <w:szCs w:val="24"/>
        </w:rPr>
        <w:t>Ф предоставляется ежегодный дополнительный оплачиваемый отпуск продолжительностью:</w:t>
      </w:r>
    </w:p>
    <w:p w14:paraId="4F5FA15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C22CF23" w14:textId="22BD948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24 календарных дня - в районах Крайнего Севера,</w:t>
      </w:r>
    </w:p>
    <w:p w14:paraId="5DF78D3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E717117" w14:textId="7CF0EA6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16 календарных дней - в приравненных к ним местностях,</w:t>
      </w:r>
    </w:p>
    <w:p w14:paraId="415CEAC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10C7777" w14:textId="24A69B4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8 календарных дней - в остальных районах Севера, где установлены район</w:t>
      </w:r>
      <w:r w:rsidRPr="005822C0">
        <w:rPr>
          <w:rFonts w:ascii="Lato" w:hAnsi="Lato"/>
          <w:sz w:val="24"/>
          <w:szCs w:val="24"/>
        </w:rPr>
        <w:t>ный коэффициент и процентная надбавка к заработной плате.</w:t>
      </w:r>
    </w:p>
    <w:p w14:paraId="26A07A6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64FF097" w14:textId="7584289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По просьбе работника, работающего в районах Крайнего Севера и приравненных к ним местностях, являющегося одним из родителей (опекуном, попечителем), в соответствии со </w:t>
      </w:r>
      <w:hyperlink r:id="rId46" w:history="1">
        <w:r w:rsidRPr="005822C0">
          <w:rPr>
            <w:rFonts w:ascii="Lato" w:hAnsi="Lato"/>
            <w:sz w:val="24"/>
            <w:szCs w:val="24"/>
          </w:rPr>
          <w:t>статьей 322</w:t>
        </w:r>
      </w:hyperlink>
      <w:r w:rsidRPr="005822C0">
        <w:rPr>
          <w:rFonts w:ascii="Lato" w:hAnsi="Lato"/>
          <w:sz w:val="24"/>
          <w:szCs w:val="24"/>
        </w:rPr>
        <w:t xml:space="preserve"> ТК РФ работодатель предоставляет ежегодный оплачиваемый отпуск или его часть (не менее 14 календарных дней) для соп</w:t>
      </w:r>
      <w:r w:rsidRPr="005822C0">
        <w:rPr>
          <w:rFonts w:ascii="Lato" w:hAnsi="Lato"/>
          <w:sz w:val="24"/>
          <w:szCs w:val="24"/>
        </w:rPr>
        <w:t>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 в образовательные организации, расположенные в другой местности. При наличии двух и бол</w:t>
      </w:r>
      <w:r w:rsidRPr="005822C0">
        <w:rPr>
          <w:rFonts w:ascii="Lato" w:hAnsi="Lato"/>
          <w:sz w:val="24"/>
          <w:szCs w:val="24"/>
        </w:rPr>
        <w:t>ее детей отпуск для указанной цели предоставляется один раз на каждого ребенка.</w:t>
      </w:r>
    </w:p>
    <w:p w14:paraId="6A170A8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3CD9AF6" w14:textId="10FB50F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В соответствии со </w:t>
      </w:r>
      <w:hyperlink r:id="rId47" w:history="1">
        <w:r w:rsidRPr="005822C0">
          <w:rPr>
            <w:rFonts w:ascii="Lato" w:hAnsi="Lato"/>
            <w:sz w:val="24"/>
            <w:szCs w:val="24"/>
          </w:rPr>
          <w:t>с</w:t>
        </w:r>
        <w:r w:rsidRPr="005822C0">
          <w:rPr>
            <w:rFonts w:ascii="Lato" w:hAnsi="Lato"/>
            <w:sz w:val="24"/>
            <w:szCs w:val="24"/>
          </w:rPr>
          <w:t>татьей 319</w:t>
        </w:r>
      </w:hyperlink>
      <w:r w:rsidRPr="005822C0">
        <w:rPr>
          <w:rFonts w:ascii="Lato" w:hAnsi="Lato"/>
          <w:sz w:val="24"/>
          <w:szCs w:val="24"/>
        </w:rPr>
        <w:t xml:space="preserve"> ТК РФ работнику, работающему в районах Крайнего Севера и приравненных к ним местностях, являющемуся одним из родителей (опекуном, попечителем, приемным родителем), имеющему ребенка в возрасте до шестнадцати лет, по его письменному заявлению е</w:t>
      </w:r>
      <w:r w:rsidRPr="005822C0">
        <w:rPr>
          <w:rFonts w:ascii="Lato" w:hAnsi="Lato"/>
          <w:sz w:val="24"/>
          <w:szCs w:val="24"/>
        </w:rPr>
        <w:t>жемесячно предоставляется дополнительный выходной день без сохранения заработной платы;</w:t>
      </w:r>
    </w:p>
    <w:p w14:paraId="145E7DA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1BE9B7E" w14:textId="616BEB0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3.17. Работникам, работающим в условиях ненормированного рабочего дня, ежегодный дополнительный оплачиваемый отпуск за ненормированный рабочий день предоставляется в со</w:t>
      </w:r>
      <w:r w:rsidRPr="005822C0">
        <w:rPr>
          <w:rFonts w:ascii="Lato" w:hAnsi="Lato"/>
          <w:sz w:val="24"/>
          <w:szCs w:val="24"/>
        </w:rPr>
        <w:t xml:space="preserve">ответствии с </w:t>
      </w:r>
      <w:hyperlink r:id="rId48" w:history="1">
        <w:r w:rsidRPr="005822C0">
          <w:rPr>
            <w:rFonts w:ascii="Lato" w:hAnsi="Lato"/>
            <w:sz w:val="24"/>
            <w:szCs w:val="24"/>
          </w:rPr>
          <w:t>постановлением</w:t>
        </w:r>
      </w:hyperlink>
      <w:r w:rsidRPr="005822C0">
        <w:rPr>
          <w:rFonts w:ascii="Lato" w:hAnsi="Lato"/>
          <w:sz w:val="24"/>
          <w:szCs w:val="24"/>
        </w:rPr>
        <w:t xml:space="preserve"> Правительства Российской Федерации от 11.12.2002 N 884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Об утверждении правил предоставлен</w:t>
      </w:r>
      <w:r w:rsidRPr="005822C0">
        <w:rPr>
          <w:rFonts w:ascii="Lato" w:hAnsi="Lato"/>
          <w:sz w:val="24"/>
          <w:szCs w:val="24"/>
        </w:rPr>
        <w:t>ия ежегодного дополнительного оплачиваемого отпуска работникам с ненормированным рабочим днем в федеральных государственных учреждениях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. </w:t>
      </w:r>
      <w:r w:rsidRPr="005822C0">
        <w:rPr>
          <w:rFonts w:ascii="Lato" w:hAnsi="Lato"/>
          <w:sz w:val="24"/>
          <w:szCs w:val="24"/>
        </w:rPr>
        <w:lastRenderedPageBreak/>
        <w:t>Конкретная продолжительность указанного отпуска устанавливается коллективным договором или локальными нормативными акт</w:t>
      </w:r>
      <w:r w:rsidRPr="005822C0">
        <w:rPr>
          <w:rFonts w:ascii="Lato" w:hAnsi="Lato"/>
          <w:sz w:val="24"/>
          <w:szCs w:val="24"/>
        </w:rPr>
        <w:t>ами и не может быть менее трех календарных дней;</w:t>
      </w:r>
    </w:p>
    <w:p w14:paraId="20D44A4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8601F98" w14:textId="0B31656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3.18. Работникам организаций ФМБА России за непрерывный стаж работы (свыше 3-х лет) предоставляется отпуск продолжительностью 3 дня, в том числе:</w:t>
      </w:r>
    </w:p>
    <w:p w14:paraId="010ACB7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AA8D67F" w14:textId="162CB24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врачам общей практики (семейным врачам) и медицинским сестр</w:t>
      </w:r>
      <w:r w:rsidRPr="005822C0">
        <w:rPr>
          <w:rFonts w:ascii="Lato" w:hAnsi="Lato"/>
          <w:sz w:val="24"/>
          <w:szCs w:val="24"/>
        </w:rPr>
        <w:t>ам врачей общей практики (семейных врачей). При этом в стаж работы, дающий право на отпуск, засчитывается время непосредственно предшествующей их непрерывной работы в должностях участковых врачей-терапевтов и участковых врачей-педиатров территориальных уча</w:t>
      </w:r>
      <w:r w:rsidRPr="005822C0">
        <w:rPr>
          <w:rFonts w:ascii="Lato" w:hAnsi="Lato"/>
          <w:sz w:val="24"/>
          <w:szCs w:val="24"/>
        </w:rPr>
        <w:t>стков, а также медицинских сестер терапевтических и педиатрических территориальных участков;</w:t>
      </w:r>
    </w:p>
    <w:p w14:paraId="4BBF448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A399C87" w14:textId="03B4B70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врачам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вра</w:t>
      </w:r>
      <w:r w:rsidRPr="005822C0">
        <w:rPr>
          <w:rFonts w:ascii="Lato" w:hAnsi="Lato"/>
          <w:sz w:val="24"/>
          <w:szCs w:val="24"/>
        </w:rPr>
        <w:t>чам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помощи;</w:t>
      </w:r>
    </w:p>
    <w:p w14:paraId="46DDC6A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F36D172" w14:textId="451AE95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старшим врачам станций (отделений) скорой и неотложной медицинской помощи, заведующим тер</w:t>
      </w:r>
      <w:r w:rsidRPr="005822C0">
        <w:rPr>
          <w:rFonts w:ascii="Lato" w:hAnsi="Lato"/>
          <w:sz w:val="24"/>
          <w:szCs w:val="24"/>
        </w:rPr>
        <w:t xml:space="preserve">апевтическими и педиатрическими отделениями поликлиник, участковым сестрам терапевтических и педиатрических территориальных участков, старшим фельдшерам подстанций скорой и неотложной медицинской помощи, среднему медицинскому персоналу по приему вызовов и </w:t>
      </w:r>
      <w:r w:rsidRPr="005822C0">
        <w:rPr>
          <w:rFonts w:ascii="Lato" w:hAnsi="Lato"/>
          <w:sz w:val="24"/>
          <w:szCs w:val="24"/>
        </w:rPr>
        <w:t>передаче их выездным бригадам, перешедшим с должностей среднего медицинского персонала выездных бригад станций (отделений) скорой медицинской помощи;</w:t>
      </w:r>
    </w:p>
    <w:p w14:paraId="3476349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50DB331" w14:textId="35CCBFC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водителям выездных бригад станций (отделений) скорой медицинской помощи;</w:t>
      </w:r>
    </w:p>
    <w:p w14:paraId="0AE6FCB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9A04228" w14:textId="5A7A62E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фельдшерам, работающим на 1 я</w:t>
      </w:r>
      <w:r w:rsidRPr="005822C0">
        <w:rPr>
          <w:rFonts w:ascii="Lato" w:hAnsi="Lato"/>
          <w:sz w:val="24"/>
          <w:szCs w:val="24"/>
        </w:rPr>
        <w:t>нваря 1991 года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пунктов;</w:t>
      </w:r>
    </w:p>
    <w:p w14:paraId="24322BD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416CCD3" w14:textId="058963F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3.19. Работодатели, осуществляющие руководс</w:t>
      </w:r>
      <w:r w:rsidRPr="005822C0">
        <w:rPr>
          <w:rFonts w:ascii="Lato" w:hAnsi="Lato"/>
          <w:sz w:val="24"/>
          <w:szCs w:val="24"/>
        </w:rPr>
        <w:t xml:space="preserve">тво научными организациями, вправе устанавливать ежегодный оплачиваемый отпуск научным работникам, имеющим ученую степень, в соответствии с </w:t>
      </w:r>
      <w:hyperlink r:id="rId49" w:history="1">
        <w:r w:rsidRPr="005822C0">
          <w:rPr>
            <w:rFonts w:ascii="Lato" w:hAnsi="Lato"/>
            <w:sz w:val="24"/>
            <w:szCs w:val="24"/>
          </w:rPr>
          <w:t>постановлением</w:t>
        </w:r>
      </w:hyperlink>
      <w:r w:rsidRPr="005822C0">
        <w:rPr>
          <w:rFonts w:ascii="Lato" w:hAnsi="Lato"/>
          <w:sz w:val="24"/>
          <w:szCs w:val="24"/>
        </w:rPr>
        <w:t xml:space="preserve"> Правительства Российской Федерации от 12.08.1994 N 949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ежегодных отпусках научных работников, имеющих ученую степень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>:</w:t>
      </w:r>
    </w:p>
    <w:p w14:paraId="55C90E8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9BCA1C2" w14:textId="1D3FAFC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докторам наук - 48 рабочих дней,</w:t>
      </w:r>
    </w:p>
    <w:p w14:paraId="2F484C5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496408E" w14:textId="03A5DC5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кандидатам наук - 36 рабочих дней.</w:t>
      </w:r>
    </w:p>
    <w:p w14:paraId="0D0369B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3376074" w14:textId="56FBAFC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Указанные отпуска предоставляются</w:t>
      </w:r>
      <w:r w:rsidRPr="005822C0">
        <w:rPr>
          <w:rFonts w:ascii="Lato" w:hAnsi="Lato"/>
          <w:sz w:val="24"/>
          <w:szCs w:val="24"/>
        </w:rPr>
        <w:t xml:space="preserve"> работникам, занимающим штатные должности, ученые степени по которым предусмотрены квалификационными требованиями, согласованными и утвержденными в установленном порядке;</w:t>
      </w:r>
    </w:p>
    <w:p w14:paraId="1094444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E7C05F3" w14:textId="74008CC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3.20. Педагогическим работникам организаций ФМБА России, осуществляющим </w:t>
      </w:r>
      <w:r w:rsidRPr="005822C0">
        <w:rPr>
          <w:rFonts w:ascii="Lato" w:hAnsi="Lato"/>
          <w:sz w:val="24"/>
          <w:szCs w:val="24"/>
        </w:rPr>
        <w:lastRenderedPageBreak/>
        <w:t>образовательн</w:t>
      </w:r>
      <w:r w:rsidRPr="005822C0">
        <w:rPr>
          <w:rFonts w:ascii="Lato" w:hAnsi="Lato"/>
          <w:sz w:val="24"/>
          <w:szCs w:val="24"/>
        </w:rPr>
        <w:t xml:space="preserve">ую деятельность, предоставляется ежегодный основной удлиненный оплачиваемый отпуск продолжительностью 56 календарных дней в соответствии с </w:t>
      </w:r>
      <w:hyperlink r:id="rId50" w:history="1">
        <w:r w:rsidRPr="005822C0">
          <w:rPr>
            <w:rFonts w:ascii="Lato" w:hAnsi="Lato"/>
            <w:sz w:val="24"/>
            <w:szCs w:val="24"/>
          </w:rPr>
          <w:t>постановлением</w:t>
        </w:r>
      </w:hyperlink>
      <w:r w:rsidRPr="005822C0">
        <w:rPr>
          <w:rFonts w:ascii="Lato" w:hAnsi="Lato"/>
          <w:sz w:val="24"/>
          <w:szCs w:val="24"/>
        </w:rPr>
        <w:t xml:space="preserve"> Правительства Российской Федерации от 14.05.2015 N 466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ежегодных основных удлиненных оплачиваемых отпусках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>;</w:t>
      </w:r>
    </w:p>
    <w:p w14:paraId="07FABD8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6FD23E1" w14:textId="3945D9E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3.21. Работникам из числа инвалидов ежегодный основной оплачиваемый отпуск предоставляется продолжительность</w:t>
      </w:r>
      <w:r w:rsidRPr="005822C0">
        <w:rPr>
          <w:rFonts w:ascii="Lato" w:hAnsi="Lato"/>
          <w:sz w:val="24"/>
          <w:szCs w:val="24"/>
        </w:rPr>
        <w:t>ю не менее 30 календарных дней;</w:t>
      </w:r>
    </w:p>
    <w:p w14:paraId="47C5686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563818" w14:textId="7B43306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3.22. Работнику, являющемуся одним из родителей (опекуном, попечителем, приемным родителем), воспитывающему ребенка-инвалида в возрасте до восемнадцати лет, предоставляется ежегодный оплачиваемый отпуск по его желанию в удоб</w:t>
      </w:r>
      <w:r w:rsidRPr="005822C0">
        <w:rPr>
          <w:rFonts w:ascii="Lato" w:hAnsi="Lato"/>
          <w:sz w:val="24"/>
          <w:szCs w:val="24"/>
        </w:rPr>
        <w:t>ное для него время;</w:t>
      </w:r>
    </w:p>
    <w:p w14:paraId="5BA5ACD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EB2C3E3" w14:textId="7DE4E65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3.23.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</w:t>
      </w:r>
      <w:hyperlink r:id="rId51" w:history="1">
        <w:r w:rsidRPr="005822C0">
          <w:rPr>
            <w:rFonts w:ascii="Lato" w:hAnsi="Lato"/>
            <w:sz w:val="24"/>
            <w:szCs w:val="24"/>
          </w:rPr>
          <w:t>ТК</w:t>
        </w:r>
      </w:hyperlink>
      <w:r w:rsidRPr="005822C0">
        <w:rPr>
          <w:rFonts w:ascii="Lato" w:hAnsi="Lato"/>
          <w:sz w:val="24"/>
          <w:szCs w:val="24"/>
        </w:rPr>
        <w:t xml:space="preserve"> РФ, иными нормативными правовыми актами Российской Федерации, содержащими нормы трудового права. Порядок и условия предоставления этих отпусков определяются коллективными до</w:t>
      </w:r>
      <w:r w:rsidRPr="005822C0">
        <w:rPr>
          <w:rFonts w:ascii="Lato" w:hAnsi="Lato"/>
          <w:sz w:val="24"/>
          <w:szCs w:val="24"/>
        </w:rPr>
        <w:t>говорами, которые принимаются с учетом мнения выборного органа первичной профсоюзной организации;</w:t>
      </w:r>
    </w:p>
    <w:p w14:paraId="516635F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B11CD22" w14:textId="5931C103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3.24. Продолжительность ежегодного дополнительного оплачиваемого отпуска конкретного работника устанавливается трудовым договором на основании настоящего Согл</w:t>
      </w:r>
      <w:r w:rsidRPr="005822C0">
        <w:rPr>
          <w:rFonts w:ascii="Lato" w:hAnsi="Lato"/>
          <w:sz w:val="24"/>
          <w:szCs w:val="24"/>
        </w:rPr>
        <w:t>ашения и коллективного договора организации ФМБА России;</w:t>
      </w:r>
    </w:p>
    <w:p w14:paraId="64C6805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4F759F5" w14:textId="2E361A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3.25. Работодатель может предоставлять работникам по предварительному письменному заявлению, отпуск без сохранения заработной платы в соответствии со </w:t>
      </w:r>
      <w:hyperlink r:id="rId52" w:history="1">
        <w:r w:rsidRPr="005822C0">
          <w:rPr>
            <w:rFonts w:ascii="Lato" w:hAnsi="Lato"/>
            <w:sz w:val="24"/>
            <w:szCs w:val="24"/>
          </w:rPr>
          <w:t>статьей 128</w:t>
        </w:r>
      </w:hyperlink>
      <w:r w:rsidRPr="005822C0">
        <w:rPr>
          <w:rFonts w:ascii="Lato" w:hAnsi="Lato"/>
          <w:sz w:val="24"/>
          <w:szCs w:val="24"/>
        </w:rPr>
        <w:t xml:space="preserve"> ТК РФ и положениями коллективного договора организации ФМБА России;</w:t>
      </w:r>
    </w:p>
    <w:p w14:paraId="6CA21C0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042E639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3.26.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работника могут предоставляться по частям.</w:t>
      </w:r>
    </w:p>
    <w:p w14:paraId="2186C07F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При этом продолжительность хо</w:t>
      </w:r>
      <w:r w:rsidRPr="005822C0">
        <w:rPr>
          <w:rFonts w:ascii="Lato" w:hAnsi="Lato"/>
          <w:sz w:val="24"/>
          <w:szCs w:val="24"/>
        </w:rPr>
        <w:t>тя бы одной части предоставляемого отпуска не может быть менее 14 календарных дней.</w:t>
      </w:r>
    </w:p>
    <w:p w14:paraId="49938CEC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C921838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4. Содействие занятости, повышение квалификации</w:t>
      </w:r>
    </w:p>
    <w:p w14:paraId="4BB7F80E" w14:textId="77777777" w:rsidR="00000000" w:rsidRPr="005822C0" w:rsidRDefault="005822C0">
      <w:pPr>
        <w:pStyle w:val="ConsPlusNormal"/>
        <w:jc w:val="center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медицинских работников</w:t>
      </w:r>
    </w:p>
    <w:p w14:paraId="6BB41783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6F6E20A" w14:textId="6672F53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 Стороны договорились:</w:t>
      </w:r>
    </w:p>
    <w:p w14:paraId="6336645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84A97BC" w14:textId="38B47F9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4.1.1. Анализировать состояние рынка труда, потребность в медицинских ра</w:t>
      </w:r>
      <w:r w:rsidRPr="005822C0">
        <w:rPr>
          <w:rFonts w:ascii="Lato" w:hAnsi="Lato"/>
          <w:sz w:val="24"/>
          <w:szCs w:val="24"/>
        </w:rPr>
        <w:t>ботниках в организациях ФМБА России, осуществлять мероприятия по привлечению медицинских работников в соответствии с потребностью;</w:t>
      </w:r>
    </w:p>
    <w:p w14:paraId="7F90058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0ABFC1C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4.1.2. Контролировать обоснованность сокращения рабочих мест, соблюдение правовых гарантий и компенсаций работникам при смене</w:t>
      </w:r>
      <w:r w:rsidRPr="005822C0">
        <w:rPr>
          <w:rFonts w:ascii="Lato" w:hAnsi="Lato"/>
          <w:sz w:val="24"/>
          <w:szCs w:val="24"/>
        </w:rPr>
        <w:t xml:space="preserve"> собственника, изменении подведомственности или реорганизации организаций ФМБА России;</w:t>
      </w:r>
    </w:p>
    <w:p w14:paraId="40F39EE8" w14:textId="5331941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4.1.3. Критериями массового высвобождения работников считать:</w:t>
      </w:r>
    </w:p>
    <w:p w14:paraId="300B141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D23F0DD" w14:textId="340E991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а) при ликвидации организаций любой организационно-правовой формы собственности с численностью работающих 1</w:t>
      </w:r>
      <w:r w:rsidRPr="005822C0">
        <w:rPr>
          <w:rFonts w:ascii="Lato" w:hAnsi="Lato"/>
          <w:sz w:val="24"/>
          <w:szCs w:val="24"/>
        </w:rPr>
        <w:t>5 и более человек;</w:t>
      </w:r>
    </w:p>
    <w:p w14:paraId="2F14B07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6DC2C2C" w14:textId="47C1E71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б) при сокращении численности или штата работников в количестве:</w:t>
      </w:r>
    </w:p>
    <w:p w14:paraId="74CC64B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7975E51" w14:textId="6040426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25 и более человек в течение 30 календарных дней,</w:t>
      </w:r>
    </w:p>
    <w:p w14:paraId="1C41455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50A0418" w14:textId="0F0CCF4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100 и более человек в течение 60 календарных дней,</w:t>
      </w:r>
    </w:p>
    <w:p w14:paraId="7977A52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C4BEF2C" w14:textId="7E07163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200 и более человек в течение 90 календарных дней;</w:t>
      </w:r>
    </w:p>
    <w:p w14:paraId="70EC286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8235EC1" w14:textId="2ED6CAF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4.1.4. В целях предо</w:t>
      </w:r>
      <w:r w:rsidRPr="005822C0">
        <w:rPr>
          <w:rFonts w:ascii="Lato" w:hAnsi="Lato"/>
          <w:sz w:val="24"/>
          <w:szCs w:val="24"/>
        </w:rPr>
        <w:t>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организации;</w:t>
      </w:r>
    </w:p>
    <w:p w14:paraId="01352D97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FF6B7A7" w14:textId="7022B4B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Работодатели информируют отраслевой профсоюз не менее чем за </w:t>
      </w:r>
      <w:r w:rsidRPr="005822C0">
        <w:rPr>
          <w:rFonts w:ascii="Lato" w:hAnsi="Lato"/>
          <w:sz w:val="24"/>
          <w:szCs w:val="24"/>
        </w:rPr>
        <w:t>три месяца о решениях, влекущих возможные массовые увольнения работников, их числе, категориях и сроках проведения мероприятий по высвобождению работников;</w:t>
      </w:r>
    </w:p>
    <w:p w14:paraId="7E7CFAB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6F05B95" w14:textId="1BAC646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4.1.5. Работникам, уволенным в связи с сокращением численности или штата, предоставляется преимущест</w:t>
      </w:r>
      <w:r w:rsidRPr="005822C0">
        <w:rPr>
          <w:rFonts w:ascii="Lato" w:hAnsi="Lato"/>
          <w:sz w:val="24"/>
          <w:szCs w:val="24"/>
        </w:rPr>
        <w:t>венное право трудоустройства в соответствии с его квалификацией в той же организации ФМБА России в случае создания в ней новых рабочих мест или возникновения вакансий;</w:t>
      </w:r>
    </w:p>
    <w:p w14:paraId="3F94965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DF63BC6" w14:textId="42594A8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4.1.6. Стороны Соглашения рекомендуют Работодателям за счет средств от предпринимательск</w:t>
      </w:r>
      <w:r w:rsidRPr="005822C0">
        <w:rPr>
          <w:rFonts w:ascii="Lato" w:hAnsi="Lato"/>
          <w:sz w:val="24"/>
          <w:szCs w:val="24"/>
        </w:rPr>
        <w:t>ой и иной, приносящей доход деятельности включать в коллективные договоры обязательства о дополнительной социальной поддержке работников:</w:t>
      </w:r>
    </w:p>
    <w:p w14:paraId="768DB1C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A5FC9D6" w14:textId="34E90B3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оказание материальной помощи высвобождаемым работникам при наличии двух и более иждивенцев, а также лицам, в семье к</w:t>
      </w:r>
      <w:r w:rsidRPr="005822C0">
        <w:rPr>
          <w:rFonts w:ascii="Lato" w:hAnsi="Lato"/>
          <w:sz w:val="24"/>
          <w:szCs w:val="24"/>
        </w:rPr>
        <w:t>оторых нет работников с самостоятельным заработком;</w:t>
      </w:r>
    </w:p>
    <w:p w14:paraId="6B60D9A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7CEE559" w14:textId="7D89F7B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компенсацию при увольнении сверх выходного пособия, установленного трудовым законодательством;</w:t>
      </w:r>
    </w:p>
    <w:p w14:paraId="30F0F5A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7412934" w14:textId="270C0CB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выплату единовременного пособия в случае высвобождения работника за два и менее года до наступления пенси</w:t>
      </w:r>
      <w:r w:rsidRPr="005822C0">
        <w:rPr>
          <w:rFonts w:ascii="Lato" w:hAnsi="Lato"/>
          <w:sz w:val="24"/>
          <w:szCs w:val="24"/>
        </w:rPr>
        <w:t>онного возраста;</w:t>
      </w:r>
    </w:p>
    <w:p w14:paraId="1450793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9D66744" w14:textId="6E45DC7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создание условий для профессиональной переподготовки и переобучения работников в соответствии с техническим перевооружением и развитием;</w:t>
      </w:r>
    </w:p>
    <w:p w14:paraId="0927734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1445819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оплату прохождения аттестации для получения квалификационной категории;</w:t>
      </w:r>
    </w:p>
    <w:p w14:paraId="35F479FE" w14:textId="497E77E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4.1.7. Стороны рекомендуют</w:t>
      </w:r>
      <w:r w:rsidRPr="005822C0">
        <w:rPr>
          <w:rFonts w:ascii="Lato" w:hAnsi="Lato"/>
          <w:sz w:val="24"/>
          <w:szCs w:val="24"/>
        </w:rPr>
        <w:t xml:space="preserve"> предусматривать в коллективных договорах и соглашениях обязательства по:</w:t>
      </w:r>
    </w:p>
    <w:p w14:paraId="13C9F41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EF8E6FA" w14:textId="45A4F74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- проведению с выборными органами первичных профсоюзных организаций консультаций по проблемам занятости высвобождаемых работников, возможности </w:t>
      </w:r>
      <w:r w:rsidRPr="005822C0">
        <w:rPr>
          <w:rFonts w:ascii="Lato" w:hAnsi="Lato"/>
          <w:sz w:val="24"/>
          <w:szCs w:val="24"/>
        </w:rPr>
        <w:lastRenderedPageBreak/>
        <w:t>предоставления им социальных гарантий в зависимости от стажа работы в данной организации, источников их финансиро</w:t>
      </w:r>
      <w:r w:rsidRPr="005822C0">
        <w:rPr>
          <w:rFonts w:ascii="Lato" w:hAnsi="Lato"/>
          <w:sz w:val="24"/>
          <w:szCs w:val="24"/>
        </w:rPr>
        <w:t>вания;</w:t>
      </w:r>
    </w:p>
    <w:p w14:paraId="64AF6D7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DC20B18" w14:textId="3906F559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недопущению увольнения работников предпенсионного возраста (за два года до наступления общеустановленного пенсионного возраста), а в случае увольнения - с обязательным уведомлением об этом территориальных органов занятости и территориальной органи</w:t>
      </w:r>
      <w:r w:rsidRPr="005822C0">
        <w:rPr>
          <w:rFonts w:ascii="Lato" w:hAnsi="Lato"/>
          <w:sz w:val="24"/>
          <w:szCs w:val="24"/>
        </w:rPr>
        <w:t>зации профсоюзов не менее чем за 2 месяца;</w:t>
      </w:r>
    </w:p>
    <w:p w14:paraId="5AFF3AF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8305E61" w14:textId="4FBCA76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недопущению увольнения работников в связи с сокращением численности или штата организации ФМБА России,</w:t>
      </w:r>
      <w:r w:rsidRPr="005822C0">
        <w:rPr>
          <w:rFonts w:ascii="Lato" w:hAnsi="Lato"/>
          <w:sz w:val="24"/>
          <w:szCs w:val="24"/>
        </w:rPr>
        <w:t xml:space="preserve"> впервые поступивших на работу по полученной специальности в течение трех лет;</w:t>
      </w:r>
    </w:p>
    <w:p w14:paraId="295BD41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2A16DBB" w14:textId="42E49C0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4.1.8. Работники имеют право за</w:t>
      </w:r>
      <w:r w:rsidRPr="005822C0">
        <w:rPr>
          <w:rFonts w:ascii="Lato" w:hAnsi="Lato"/>
          <w:sz w:val="24"/>
          <w:szCs w:val="24"/>
        </w:rPr>
        <w:t xml:space="preserve"> счет средств работодателя на повышение квалификации, переподготовку и профессиональную переподготовку (в том числе при невозможности выполнять трудовые обязанности по состоянию здоровья и при увольнении работников в связи с сокращением численности или шта</w:t>
      </w:r>
      <w:r w:rsidRPr="005822C0">
        <w:rPr>
          <w:rFonts w:ascii="Lato" w:hAnsi="Lato"/>
          <w:sz w:val="24"/>
          <w:szCs w:val="24"/>
        </w:rPr>
        <w:t>та в связи с ликвидацией организации).</w:t>
      </w:r>
    </w:p>
    <w:p w14:paraId="57425CF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5FB6524" w14:textId="27F5077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Условия и порядок проведения повышения квалификации, переподготовки и профессиональной переподготовки работников определяются в коллективном договоре с учетом мнения выборного органа первичной профсоюзной организации </w:t>
      </w:r>
      <w:r w:rsidRPr="005822C0">
        <w:rPr>
          <w:rFonts w:ascii="Lato" w:hAnsi="Lato"/>
          <w:sz w:val="24"/>
          <w:szCs w:val="24"/>
        </w:rPr>
        <w:t xml:space="preserve">в порядке, установленном </w:t>
      </w:r>
      <w:hyperlink r:id="rId53" w:history="1">
        <w:r w:rsidRPr="005822C0">
          <w:rPr>
            <w:rFonts w:ascii="Lato" w:hAnsi="Lato"/>
            <w:sz w:val="24"/>
            <w:szCs w:val="24"/>
          </w:rPr>
          <w:t>статьей 372</w:t>
        </w:r>
      </w:hyperlink>
      <w:r w:rsidRPr="005822C0">
        <w:rPr>
          <w:rFonts w:ascii="Lato" w:hAnsi="Lato"/>
          <w:sz w:val="24"/>
          <w:szCs w:val="24"/>
        </w:rPr>
        <w:t xml:space="preserve"> ТК РФ.</w:t>
      </w:r>
    </w:p>
    <w:p w14:paraId="7E2CE9C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63F77C" w14:textId="1C1146F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4.2. Отраслевые профсоюзы:</w:t>
      </w:r>
    </w:p>
    <w:p w14:paraId="5DDB68A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E1A2EFC" w14:textId="454BF94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осуществляют контроль за со</w:t>
      </w:r>
      <w:r w:rsidRPr="005822C0">
        <w:rPr>
          <w:rFonts w:ascii="Lato" w:hAnsi="Lato"/>
          <w:sz w:val="24"/>
          <w:szCs w:val="24"/>
        </w:rPr>
        <w:t>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соглашений;</w:t>
      </w:r>
    </w:p>
    <w:p w14:paraId="0EA82F9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D893258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предоставляют членам профсоюза правовую помощь в защ</w:t>
      </w:r>
      <w:r w:rsidRPr="005822C0">
        <w:rPr>
          <w:rFonts w:ascii="Lato" w:hAnsi="Lato"/>
          <w:sz w:val="24"/>
          <w:szCs w:val="24"/>
        </w:rPr>
        <w:t>ите их трудовых, экономических, социальных прав и интересов.</w:t>
      </w:r>
    </w:p>
    <w:p w14:paraId="335D27AC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7C7B2D3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5. Меры социальной поддержки, гарантии и компенсации</w:t>
      </w:r>
    </w:p>
    <w:p w14:paraId="63240B1D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8CB35CB" w14:textId="4D538FA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5.1. Стороны рекомендуют работодателям согласовывать с выборным органом первичной профсоюзной организации в соответствии с частью четвертой </w:t>
      </w:r>
      <w:hyperlink r:id="rId54" w:history="1">
        <w:r w:rsidRPr="005822C0">
          <w:rPr>
            <w:rFonts w:ascii="Lato" w:hAnsi="Lato"/>
            <w:sz w:val="24"/>
            <w:szCs w:val="24"/>
          </w:rPr>
          <w:t>статьи 377</w:t>
        </w:r>
      </w:hyperlink>
      <w:r w:rsidRPr="005822C0">
        <w:rPr>
          <w:rFonts w:ascii="Lato" w:hAnsi="Lato"/>
          <w:sz w:val="24"/>
          <w:szCs w:val="24"/>
        </w:rPr>
        <w:t xml:space="preserve"> ТК РФ формирование и распределение дополнительных средств в размере до 0,5%, полученных о</w:t>
      </w:r>
      <w:r w:rsidRPr="005822C0">
        <w:rPr>
          <w:rFonts w:ascii="Lato" w:hAnsi="Lato"/>
          <w:sz w:val="24"/>
          <w:szCs w:val="24"/>
        </w:rPr>
        <w:t>т оказания услуг (выполнения работ), относящихся в соответствии с уставом к основным видам деятельности организации ФМБА России, предоставление которых для физических и юридических лиц осуществляется на платной основе, а также от иной, приносящей доход дея</w:t>
      </w:r>
      <w:r w:rsidRPr="005822C0">
        <w:rPr>
          <w:rFonts w:ascii="Lato" w:hAnsi="Lato"/>
          <w:sz w:val="24"/>
          <w:szCs w:val="24"/>
        </w:rPr>
        <w:t>тельности на:</w:t>
      </w:r>
    </w:p>
    <w:p w14:paraId="19BB7EC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6DB99EB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санаторно-курортное оздоровление и отдых работников;</w:t>
      </w:r>
    </w:p>
    <w:p w14:paraId="51AC98DF" w14:textId="48FC0C4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социальную поддержку молодых семей, многодетных родителей;</w:t>
      </w:r>
    </w:p>
    <w:p w14:paraId="086F2A0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5718E4F" w14:textId="2BAB1CA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оказание материальной помощи малообеспеченным семьям работников для приобретения путевок в детские оздоровительные лагеря;</w:t>
      </w:r>
    </w:p>
    <w:p w14:paraId="5E77775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06D4ABC" w14:textId="282AB07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lastRenderedPageBreak/>
        <w:t>-</w:t>
      </w:r>
      <w:r w:rsidRPr="005822C0">
        <w:rPr>
          <w:rFonts w:ascii="Lato" w:hAnsi="Lato"/>
          <w:sz w:val="24"/>
          <w:szCs w:val="24"/>
        </w:rPr>
        <w:t xml:space="preserve"> единовременное пособие семье умершего (погибшего) работника в случае смерти, не связанной с исполнением трудовых обязанностей, в размере, установленном коллективным договором;</w:t>
      </w:r>
    </w:p>
    <w:p w14:paraId="08C1310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BD8E691" w14:textId="7682CB4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оплату летнего и зимнего отдыха детей сотрудников;</w:t>
      </w:r>
    </w:p>
    <w:p w14:paraId="12BD7F0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B11FB1B" w14:textId="0ABEB20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дотацию по оплате детски</w:t>
      </w:r>
      <w:r w:rsidRPr="005822C0">
        <w:rPr>
          <w:rFonts w:ascii="Lato" w:hAnsi="Lato"/>
          <w:sz w:val="24"/>
          <w:szCs w:val="24"/>
        </w:rPr>
        <w:t>х дошкольных учреждений для детей низкооплачиваемых работников;</w:t>
      </w:r>
    </w:p>
    <w:p w14:paraId="50C01D1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BDAF7A7" w14:textId="7527F84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другие социальные нужды работников.</w:t>
      </w:r>
    </w:p>
    <w:p w14:paraId="196DAE17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A5B8807" w14:textId="1FBC759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Условия и порядок расходования указанных средств определяются в коллективном договоре.</w:t>
      </w:r>
    </w:p>
    <w:p w14:paraId="1BF89F9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47E3D85" w14:textId="2C0E328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5.2. Работодатели:</w:t>
      </w:r>
    </w:p>
    <w:p w14:paraId="37B4348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A0B145F" w14:textId="174F618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5.2.1. Обеспечивают работников, выполняющих рабо</w:t>
      </w:r>
      <w:r w:rsidRPr="005822C0">
        <w:rPr>
          <w:rFonts w:ascii="Lato" w:hAnsi="Lato"/>
          <w:sz w:val="24"/>
          <w:szCs w:val="24"/>
        </w:rPr>
        <w:t>ту на основании трудового договора, обязательным социальным страхованием от несчастных случаев на производстве и профессиональных заболеваний;</w:t>
      </w:r>
    </w:p>
    <w:p w14:paraId="5B5D4D0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619606B" w14:textId="2560452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5.2.2. Включают в санаторно-отборочные комиссии организации ФМБА России представителей выборного органа первичной</w:t>
      </w:r>
      <w:r w:rsidRPr="005822C0">
        <w:rPr>
          <w:rFonts w:ascii="Lato" w:hAnsi="Lato"/>
          <w:sz w:val="24"/>
          <w:szCs w:val="24"/>
        </w:rPr>
        <w:t xml:space="preserve"> профсоюзной организации.</w:t>
      </w:r>
    </w:p>
    <w:p w14:paraId="794ACE6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694D5E4" w14:textId="29FB45D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5.3. Единый представительный орган профсоюзов рекомендует первичным профсоюзным организациям:</w:t>
      </w:r>
    </w:p>
    <w:p w14:paraId="27B3787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6DE70C1" w14:textId="2B203C0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5.3.1. Обеспечивать представительство и защиту индивидуальных социально-экономических, трудовых, профессиональных и иных прав и интересо</w:t>
      </w:r>
      <w:r w:rsidRPr="005822C0">
        <w:rPr>
          <w:rFonts w:ascii="Lato" w:hAnsi="Lato"/>
          <w:sz w:val="24"/>
          <w:szCs w:val="24"/>
        </w:rPr>
        <w:t>в членов профсоюзов. Способствовать созданию условий для повышения жизненного уровня членов профсоюза и их семей в соответствии со своей уставной деятельностью;</w:t>
      </w:r>
    </w:p>
    <w:p w14:paraId="0EAB9C2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E988FA7" w14:textId="689171A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5.3.2. Выходить с инициативой по привлечению к административной ответственности должностных лиц</w:t>
      </w:r>
      <w:r w:rsidRPr="005822C0">
        <w:rPr>
          <w:rFonts w:ascii="Lato" w:hAnsi="Lato"/>
          <w:sz w:val="24"/>
          <w:szCs w:val="24"/>
        </w:rPr>
        <w:t xml:space="preserve"> организаций ФМБА России, допустивших нарушения трудовых прав работников;</w:t>
      </w:r>
    </w:p>
    <w:p w14:paraId="2EC31C4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DCBD6F5" w14:textId="0E213B4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5.3.3. Проводить организационную работу по обеспечению детей членов профсоюза путевками в детские оздоровительные лагеря на период каникул;</w:t>
      </w:r>
    </w:p>
    <w:p w14:paraId="2BEC821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0022DF4" w14:textId="0996861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5.3.4. Осуществлять контроль за использованием и распределением средств, предусмотренных в коллективных договорах на</w:t>
      </w:r>
      <w:r w:rsidRPr="005822C0">
        <w:rPr>
          <w:rFonts w:ascii="Lato" w:hAnsi="Lato"/>
          <w:sz w:val="24"/>
          <w:szCs w:val="24"/>
        </w:rPr>
        <w:t xml:space="preserve"> социальные нужды работников организаций ФМБА России и членов их семей (Федеральный </w:t>
      </w:r>
      <w:hyperlink r:id="rId55" w:history="1">
        <w:r w:rsidRPr="005822C0">
          <w:rPr>
            <w:rFonts w:ascii="Lato" w:hAnsi="Lato"/>
            <w:sz w:val="24"/>
            <w:szCs w:val="24"/>
          </w:rPr>
          <w:t>закон</w:t>
        </w:r>
      </w:hyperlink>
      <w:r w:rsidRPr="005822C0">
        <w:rPr>
          <w:rFonts w:ascii="Lato" w:hAnsi="Lato"/>
          <w:sz w:val="24"/>
          <w:szCs w:val="24"/>
        </w:rPr>
        <w:t xml:space="preserve"> от 12.01.1996 N 10-ФЗ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профессиональных союзах, их правах и гарантиях деятельности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>).</w:t>
      </w:r>
    </w:p>
    <w:p w14:paraId="6EA99EEA" w14:textId="2B487285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55E25F2" w14:textId="77777777" w:rsidR="006E5771" w:rsidRPr="005822C0" w:rsidRDefault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C425677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6. Условия и охрана труда</w:t>
      </w:r>
    </w:p>
    <w:p w14:paraId="17FC0ABE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B34EA13" w14:textId="5047C46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</w:t>
      </w:r>
      <w:r w:rsidRPr="005822C0">
        <w:rPr>
          <w:rFonts w:ascii="Lato" w:hAnsi="Lato"/>
          <w:sz w:val="24"/>
          <w:szCs w:val="24"/>
        </w:rPr>
        <w:t>.1. ФМБА России:</w:t>
      </w:r>
    </w:p>
    <w:p w14:paraId="6C4735E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804A694" w14:textId="02EADFF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6.1.1. Реализует государственную политику, направленную на обеспечение безопасных условий и охраны труда, в соответствии </w:t>
      </w:r>
      <w:r w:rsidRPr="005822C0">
        <w:rPr>
          <w:rFonts w:ascii="Lato" w:hAnsi="Lato"/>
          <w:sz w:val="24"/>
          <w:szCs w:val="24"/>
        </w:rPr>
        <w:t xml:space="preserve">с действующим </w:t>
      </w:r>
      <w:r w:rsidRPr="005822C0">
        <w:rPr>
          <w:rFonts w:ascii="Lato" w:hAnsi="Lato"/>
          <w:sz w:val="24"/>
          <w:szCs w:val="24"/>
        </w:rPr>
        <w:lastRenderedPageBreak/>
        <w:t>законодательством Российской Федерации;</w:t>
      </w:r>
    </w:p>
    <w:p w14:paraId="079FD27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5776723" w14:textId="1958F14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6.1.2. Организует разработку новых и пересмотр действующих нормативных правовых актов в области охраны труда для организаций ФМБА России и утверждает их в установленном порядке по согласованию с Единым </w:t>
      </w:r>
      <w:r w:rsidRPr="005822C0">
        <w:rPr>
          <w:rFonts w:ascii="Lato" w:hAnsi="Lato"/>
          <w:sz w:val="24"/>
          <w:szCs w:val="24"/>
        </w:rPr>
        <w:t>представительным органом профсоюзов;</w:t>
      </w:r>
    </w:p>
    <w:p w14:paraId="042BF79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0BC8ECB" w14:textId="25C5194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6.1.3. Осуществляет контроль обеспечения и соблюдения организациями ФМБА России требований охраны труда, обязательного социального страхования от несчастных случаев на производстве и профессиональных заболеваний работни</w:t>
      </w:r>
      <w:r w:rsidRPr="005822C0">
        <w:rPr>
          <w:rFonts w:ascii="Lato" w:hAnsi="Lato"/>
          <w:sz w:val="24"/>
          <w:szCs w:val="24"/>
        </w:rPr>
        <w:t>ков в соответствии с законодательством Российской Федерации;</w:t>
      </w:r>
    </w:p>
    <w:p w14:paraId="15689A3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CBEDCDC" w14:textId="68F02B9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6.1.4. Оказывает правовую и методическую помощь организациям ФМБА России в вопросах организации работы в области охраны труда и обеспечивает координацию их деятельности;</w:t>
      </w:r>
    </w:p>
    <w:p w14:paraId="60C63E7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12BB8F7" w14:textId="3057AA09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6.1.5. Рассматривает обра</w:t>
      </w:r>
      <w:r w:rsidRPr="005822C0">
        <w:rPr>
          <w:rFonts w:ascii="Lato" w:hAnsi="Lato"/>
          <w:sz w:val="24"/>
          <w:szCs w:val="24"/>
        </w:rPr>
        <w:t>щения, поступающие по вопросам, связанным с нарушением трудового законодательства, с несчастными случаями на производстве, с нарушением прав работников в области охраны и условий труда;</w:t>
      </w:r>
    </w:p>
    <w:p w14:paraId="2E22DB5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563BBCB" w14:textId="0A45315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6.1.6. Осуществляет учет, анализ производственного травматизма и профе</w:t>
      </w:r>
      <w:r w:rsidRPr="005822C0">
        <w:rPr>
          <w:rFonts w:ascii="Lato" w:hAnsi="Lato"/>
          <w:sz w:val="24"/>
          <w:szCs w:val="24"/>
        </w:rPr>
        <w:t>ссиональной заболеваемости и представляет в Профсоюзы обобщенные сведения о состоянии условий труда, производственном травматизме, профессиональных заболеваниях и результатах СОУТ;</w:t>
      </w:r>
    </w:p>
    <w:p w14:paraId="1B82617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E2808FA" w14:textId="73E21F6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6.1.7. Проводит в организациях ФМБА России совместно с соответствующим Проф</w:t>
      </w:r>
      <w:r w:rsidRPr="005822C0">
        <w:rPr>
          <w:rFonts w:ascii="Lato" w:hAnsi="Lato"/>
          <w:sz w:val="24"/>
          <w:szCs w:val="24"/>
        </w:rPr>
        <w:t>союзом (профсоюзными инспекторами труда) проверки по вопросам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14:paraId="44DB479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0ED3B6E" w14:textId="2B57883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6.1.8. Организует совместно Профсоюзами семинары и совещания по </w:t>
      </w:r>
      <w:r w:rsidRPr="005822C0">
        <w:rPr>
          <w:rFonts w:ascii="Lato" w:hAnsi="Lato"/>
          <w:sz w:val="24"/>
          <w:szCs w:val="24"/>
        </w:rPr>
        <w:t>вопросам условий и охраны труда, состояния производственного травматизма и профессиональных заболеваний.</w:t>
      </w:r>
    </w:p>
    <w:p w14:paraId="581062B7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80DD848" w14:textId="07A7F90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 Работодатели обеспечивают:</w:t>
      </w:r>
    </w:p>
    <w:p w14:paraId="520A10C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62F1C86" w14:textId="6732B72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6.2.1. Создание безопасных условий труда, исходя из комплексной оценки технического и организационного уровня рабочих м</w:t>
      </w:r>
      <w:r w:rsidRPr="005822C0">
        <w:rPr>
          <w:rFonts w:ascii="Lato" w:hAnsi="Lato"/>
          <w:sz w:val="24"/>
          <w:szCs w:val="24"/>
        </w:rPr>
        <w:t>ест, оценки факторов производственной среды и трудового процесса, которые могут привести к нанесению вреда здоровью работников, и охрану труда;</w:t>
      </w:r>
    </w:p>
    <w:p w14:paraId="1FAA101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65F667" w14:textId="3D91F13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6.2.2. Формирование комиссии для проведения СОУТ в соответствии с требованиями </w:t>
      </w:r>
      <w:hyperlink r:id="rId56" w:history="1">
        <w:r w:rsidRPr="005822C0">
          <w:rPr>
            <w:rFonts w:ascii="Lato" w:hAnsi="Lato"/>
            <w:sz w:val="24"/>
            <w:szCs w:val="24"/>
          </w:rPr>
          <w:t>статьи 9</w:t>
        </w:r>
      </w:hyperlink>
      <w:r w:rsidRPr="005822C0">
        <w:rPr>
          <w:rFonts w:ascii="Lato" w:hAnsi="Lato"/>
          <w:sz w:val="24"/>
          <w:szCs w:val="24"/>
        </w:rPr>
        <w:t xml:space="preserve"> Федерального закона от 28.12.2013 426-ФЗ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О специальной оценке условий труда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 xml:space="preserve"> с обязательным включением в ее состав пред</w:t>
      </w:r>
      <w:r w:rsidRPr="005822C0">
        <w:rPr>
          <w:rFonts w:ascii="Lato" w:hAnsi="Lato"/>
          <w:sz w:val="24"/>
          <w:szCs w:val="24"/>
        </w:rPr>
        <w:t>ставителя первичной профсоюзной организации;</w:t>
      </w:r>
    </w:p>
    <w:p w14:paraId="5A11180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AAAB052" w14:textId="5CD44339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6.2.3. Исключение действий, направленных на сужение вопросов, подлежащих выяснению при проведении СОУТ и влияющих на результаты ее проведения;</w:t>
      </w:r>
    </w:p>
    <w:p w14:paraId="5623CAC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13B3100" w14:textId="3626414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6.2.4. Применение прошедших обязательную сертификацию или деклариров</w:t>
      </w:r>
      <w:r w:rsidRPr="005822C0">
        <w:rPr>
          <w:rFonts w:ascii="Lato" w:hAnsi="Lato"/>
          <w:sz w:val="24"/>
          <w:szCs w:val="24"/>
        </w:rPr>
        <w:t xml:space="preserve">ание </w:t>
      </w:r>
      <w:r w:rsidRPr="005822C0">
        <w:rPr>
          <w:rFonts w:ascii="Lato" w:hAnsi="Lato"/>
          <w:sz w:val="24"/>
          <w:szCs w:val="24"/>
        </w:rPr>
        <w:lastRenderedPageBreak/>
        <w:t>соответствия средств индивидуальной и коллективной защиты работников в установленном законодательством Российской Федерации о техническом регулировании порядке;</w:t>
      </w:r>
    </w:p>
    <w:p w14:paraId="74A3219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6D3A677" w14:textId="314CDE7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6.2.5. Организацию проведения за счет собственных средств обязательных предварительных (пр</w:t>
      </w:r>
      <w:r w:rsidRPr="005822C0">
        <w:rPr>
          <w:rFonts w:ascii="Lato" w:hAnsi="Lato"/>
          <w:sz w:val="24"/>
          <w:szCs w:val="24"/>
        </w:rPr>
        <w:t>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работников, химико-ток</w:t>
      </w:r>
      <w:r w:rsidRPr="005822C0">
        <w:rPr>
          <w:rFonts w:ascii="Lato" w:hAnsi="Lato"/>
          <w:sz w:val="24"/>
          <w:szCs w:val="24"/>
        </w:rPr>
        <w:t>сикологических исследований на наличие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</w:t>
      </w:r>
      <w:r w:rsidRPr="005822C0">
        <w:rPr>
          <w:rFonts w:ascii="Lato" w:hAnsi="Lato"/>
          <w:sz w:val="24"/>
          <w:szCs w:val="24"/>
        </w:rPr>
        <w:t>льных психиатрических освидетельствований, химико-токсикологических исследований;</w:t>
      </w:r>
    </w:p>
    <w:p w14:paraId="6D0087F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0A5F86C" w14:textId="486D537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6.2.6.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14:paraId="2528E25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A38353B" w14:textId="2C7EF33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6.2.7. Недо</w:t>
      </w:r>
      <w:r w:rsidRPr="005822C0">
        <w:rPr>
          <w:rFonts w:ascii="Lato" w:hAnsi="Lato"/>
          <w:sz w:val="24"/>
          <w:szCs w:val="24"/>
        </w:rPr>
        <w:t>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 или имеющих медицинские противопоказания в случаях, предусмотренных законодательством Российской Ф</w:t>
      </w:r>
      <w:r w:rsidRPr="005822C0">
        <w:rPr>
          <w:rFonts w:ascii="Lato" w:hAnsi="Lato"/>
          <w:sz w:val="24"/>
          <w:szCs w:val="24"/>
        </w:rPr>
        <w:t>едерации;</w:t>
      </w:r>
    </w:p>
    <w:p w14:paraId="1D45BB9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95EE4C9" w14:textId="173A0FD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6.2.8. Информирование работников об условиях и охране труда на рабочих местах, о риске повреждения здоровья, предоставляемых гарантиях, компенсационных мерах и средствах индивидуальной защиты;</w:t>
      </w:r>
    </w:p>
    <w:p w14:paraId="297F1E6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7BD061" w14:textId="0CBE00B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6.2.9. Участие уполномоченных (доверенных) лиц по охр</w:t>
      </w:r>
      <w:r w:rsidRPr="005822C0">
        <w:rPr>
          <w:rFonts w:ascii="Lato" w:hAnsi="Lato"/>
          <w:sz w:val="24"/>
          <w:szCs w:val="24"/>
        </w:rPr>
        <w:t>ане труда первичных профсоюзных организаций и технических инспекторов труда соответствующего профсоюза в расследовании несчастных случаев на производстве и представление информации в профсоюз о выполнении мероприятий по устранению причин несчастных случаев</w:t>
      </w:r>
      <w:r w:rsidRPr="005822C0">
        <w:rPr>
          <w:rFonts w:ascii="Lato" w:hAnsi="Lato"/>
          <w:sz w:val="24"/>
          <w:szCs w:val="24"/>
        </w:rPr>
        <w:t>;</w:t>
      </w:r>
    </w:p>
    <w:p w14:paraId="702EB8F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0F5FF85" w14:textId="4B7A839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6.2.10. Выплату единовременной денежной компенсации семье работника в случае его смерти, произошедшей вследствие несчастного случая на производстве. Размер единовременной денежной компенсации и порядок ее выплаты определяется коллективным договором;</w:t>
      </w:r>
    </w:p>
    <w:p w14:paraId="361729F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8584279" w14:textId="31B2016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</w:t>
      </w:r>
      <w:r w:rsidRPr="005822C0">
        <w:rPr>
          <w:rFonts w:ascii="Lato" w:hAnsi="Lato"/>
          <w:sz w:val="24"/>
          <w:szCs w:val="24"/>
        </w:rPr>
        <w:t>11.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</w:t>
      </w:r>
      <w:r w:rsidRPr="005822C0">
        <w:rPr>
          <w:rFonts w:ascii="Lato" w:hAnsi="Lato"/>
          <w:sz w:val="24"/>
          <w:szCs w:val="24"/>
        </w:rPr>
        <w:t xml:space="preserve">ваниями охраны труда и установленными </w:t>
      </w:r>
      <w:hyperlink r:id="rId57" w:history="1">
        <w:r w:rsidRPr="005822C0">
          <w:rPr>
            <w:rFonts w:ascii="Lato" w:hAnsi="Lato"/>
            <w:sz w:val="24"/>
            <w:szCs w:val="24"/>
          </w:rPr>
          <w:t>нормами</w:t>
        </w:r>
      </w:hyperlink>
      <w:r w:rsidRPr="005822C0">
        <w:rPr>
          <w:rFonts w:ascii="Lato" w:hAnsi="Lato"/>
          <w:sz w:val="24"/>
          <w:szCs w:val="24"/>
        </w:rPr>
        <w:t xml:space="preserve"> работникам, занятым на работах с вредными и (или) опасными условиями труда</w:t>
      </w:r>
      <w:r w:rsidRPr="005822C0">
        <w:rPr>
          <w:rFonts w:ascii="Lato" w:hAnsi="Lato"/>
          <w:sz w:val="24"/>
          <w:szCs w:val="24"/>
        </w:rPr>
        <w:t>, а также на работах, выполняемых в особых температурных условиях или связанных с загрязнением, хранение, стирку, сушку, ремонт и замену специальной одежды, специальной обуви и других средств индивидуальной защиты;</w:t>
      </w:r>
    </w:p>
    <w:p w14:paraId="14EDE03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CFAD56E" w14:textId="04BF25C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lastRenderedPageBreak/>
        <w:t>6.2.12. Обучение работников безопасным методам, приемам выполнения работ и оказанию первой помощи пострадавшим на производстве, обучение по использованию (применению) средств индивидуальной защиты, проведение инструктажа по охране труда, стажировку на рабо</w:t>
      </w:r>
      <w:r w:rsidRPr="005822C0">
        <w:rPr>
          <w:rFonts w:ascii="Lato" w:hAnsi="Lato"/>
          <w:sz w:val="24"/>
          <w:szCs w:val="24"/>
        </w:rPr>
        <w:t>чем месте и проверку знания требований охраны труда;</w:t>
      </w:r>
    </w:p>
    <w:p w14:paraId="3418F29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DDA9CA7" w14:textId="3C1EBC7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6.2.13.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14:paraId="023194A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6B87548" w14:textId="43216A18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6.2.14. Разработку </w:t>
      </w:r>
      <w:r w:rsidRPr="005822C0">
        <w:rPr>
          <w:rFonts w:ascii="Lato" w:hAnsi="Lato"/>
          <w:sz w:val="24"/>
          <w:szCs w:val="24"/>
        </w:rPr>
        <w:t>и утверждение правил и инструкций по охране труда для работников по согласованию с выборным органом первичной профсоюзной организации в установленном порядке;</w:t>
      </w:r>
    </w:p>
    <w:p w14:paraId="73EFEBD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D7810FD" w14:textId="563889A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6.2.15. Выделение средств на выполнение мероприятий по охране труда, в том числе на проведение СО</w:t>
      </w:r>
      <w:r w:rsidRPr="005822C0">
        <w:rPr>
          <w:rFonts w:ascii="Lato" w:hAnsi="Lato"/>
          <w:sz w:val="24"/>
          <w:szCs w:val="24"/>
        </w:rPr>
        <w:t>УТ, медицинских осмотров работников, обучение по охране труда. Конкретный размер средств на указанные цели определяется коллективным договором с учетом мнения выборного органа первичной профсоюзной организации;</w:t>
      </w:r>
    </w:p>
    <w:p w14:paraId="5204A13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2309ED7" w14:textId="16A93F2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6.2.16. Создание службы охраны труда в органи</w:t>
      </w:r>
      <w:r w:rsidRPr="005822C0">
        <w:rPr>
          <w:rFonts w:ascii="Lato" w:hAnsi="Lato"/>
          <w:sz w:val="24"/>
          <w:szCs w:val="24"/>
        </w:rPr>
        <w:t>зациях ФМБА России в соответствии с законодательством Российской Федерации и утвержденными федеральными органами исполнительной власти рекомендациями;</w:t>
      </w:r>
    </w:p>
    <w:p w14:paraId="75E981C7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E4A6B48" w14:textId="1A24A6B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6.2.17. Обязательное страхование работников от несчастных случаев на производстве и профессиональных забо</w:t>
      </w:r>
      <w:r w:rsidRPr="005822C0">
        <w:rPr>
          <w:rFonts w:ascii="Lato" w:hAnsi="Lato"/>
          <w:sz w:val="24"/>
          <w:szCs w:val="24"/>
        </w:rPr>
        <w:t>леваний;</w:t>
      </w:r>
    </w:p>
    <w:p w14:paraId="0B1D1C18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8028671" w14:textId="76CB751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6.2.18. Разработку и согласование с выборным органом первичной профсоюзной организации комплексных планов (программ) по улучшению условий и охраны труда, соглашений по охране труда, которые являются неотъемлемой частью коллективного договора;</w:t>
      </w:r>
    </w:p>
    <w:p w14:paraId="76590D23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3EC7C5C" w14:textId="5159E0B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</w:t>
      </w:r>
      <w:r w:rsidRPr="005822C0">
        <w:rPr>
          <w:rFonts w:ascii="Lato" w:hAnsi="Lato"/>
          <w:sz w:val="24"/>
          <w:szCs w:val="24"/>
        </w:rPr>
        <w:t>19. Создание комитетов (комиссий) по охране труда, в которые входят на паритетной основе представители работодателя и выборного органа первичной профсоюзной организации;</w:t>
      </w:r>
    </w:p>
    <w:p w14:paraId="000DAC37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26BB10F" w14:textId="2794592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6.2.20. Установление локальными нормативными актами условий предоставления и порядка о</w:t>
      </w:r>
      <w:r w:rsidRPr="005822C0">
        <w:rPr>
          <w:rFonts w:ascii="Lato" w:hAnsi="Lato"/>
          <w:sz w:val="24"/>
          <w:szCs w:val="24"/>
        </w:rPr>
        <w:t xml:space="preserve">платы свободного от основной работы времени членам комитетов (комиссий) по охране труда и уполномоченным (доверенным) лицам по охране труда первичной профсоюзной организации для выполнения обязанностей по контролю обеспечения здоровых и безопасных условий </w:t>
      </w:r>
      <w:r w:rsidRPr="005822C0">
        <w:rPr>
          <w:rFonts w:ascii="Lato" w:hAnsi="Lato"/>
          <w:sz w:val="24"/>
          <w:szCs w:val="24"/>
        </w:rPr>
        <w:t>труда, их материальное и моральное поощрение, а также обеспечение нормативной документацией;</w:t>
      </w:r>
    </w:p>
    <w:p w14:paraId="012CF63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746BE8" w14:textId="34EED40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6.2.21. Направление в соответствующий профсоюз извещения о каждом групповом несчастном случае на производстве, тяжелом несчастном случае и несчастном случае со сме</w:t>
      </w:r>
      <w:r w:rsidRPr="005822C0">
        <w:rPr>
          <w:rFonts w:ascii="Lato" w:hAnsi="Lato"/>
          <w:sz w:val="24"/>
          <w:szCs w:val="24"/>
        </w:rPr>
        <w:t>ртельным исходом;</w:t>
      </w:r>
    </w:p>
    <w:p w14:paraId="4948086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55C8CDC" w14:textId="6B7714D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6.2.22. Проведение обучения уполномоченных (доверенных) лиц по охране труда первичной профсоюзной организации;</w:t>
      </w:r>
    </w:p>
    <w:p w14:paraId="5266A3B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A9484C6" w14:textId="46A28A4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lastRenderedPageBreak/>
        <w:t>6.2.23. Беспрепятственный допуск представителей выборных органов первичных профсоюзных организаций в организации ФМБА России дл</w:t>
      </w:r>
      <w:r w:rsidRPr="005822C0">
        <w:rPr>
          <w:rFonts w:ascii="Lato" w:hAnsi="Lato"/>
          <w:sz w:val="24"/>
          <w:szCs w:val="24"/>
        </w:rPr>
        <w:t>я расследования несчастных случаев на производстве и профессиональных заболеваний в соответствии с законодательством Российской Федерации и осуществления контрольных функций за условиями и охраной труда, за реализацией законодательства о специальной оценке</w:t>
      </w:r>
      <w:r w:rsidRPr="005822C0">
        <w:rPr>
          <w:rFonts w:ascii="Lato" w:hAnsi="Lato"/>
          <w:sz w:val="24"/>
          <w:szCs w:val="24"/>
        </w:rPr>
        <w:t xml:space="preserve"> условий труда;</w:t>
      </w:r>
    </w:p>
    <w:p w14:paraId="649EA7F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EB68A41" w14:textId="359FA6F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6.2.24. Обязательное рассмотрение и выполнение выданных техническими инспекторами труда профсоюза и (или) уполномоченными (доверенными лицами) по охране труда профсоюза представлений и требований об устранении выявленных нарушений нормативн</w:t>
      </w:r>
      <w:r w:rsidRPr="005822C0">
        <w:rPr>
          <w:rFonts w:ascii="Lato" w:hAnsi="Lato"/>
          <w:sz w:val="24"/>
          <w:szCs w:val="24"/>
        </w:rPr>
        <w:t>ых требований охраны труда;</w:t>
      </w:r>
    </w:p>
    <w:p w14:paraId="48D46C6D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BE2AFC9" w14:textId="18507BA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6.2.25. Систематическое выявление опасностей и профессиональных рисков, их регулярный анализ и оценку;</w:t>
      </w:r>
    </w:p>
    <w:p w14:paraId="62A35D6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27E997F" w14:textId="3043F03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6.2.26. Предоставление по запросу работников, выборного органа первичной профсоюзной организации, профсоюзного инспектора тру</w:t>
      </w:r>
      <w:r w:rsidRPr="005822C0">
        <w:rPr>
          <w:rFonts w:ascii="Lato" w:hAnsi="Lato"/>
          <w:sz w:val="24"/>
          <w:szCs w:val="24"/>
        </w:rPr>
        <w:t>да информации об условиях и охране труда на рабочем месте, о существующих профессиональных рисках и их уровнях, а также о мерах по защите работников от воздействия вредных и (или) опасных производственных факторов.</w:t>
      </w:r>
    </w:p>
    <w:p w14:paraId="3962809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DD37122" w14:textId="12EBCCD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6.3. Первичная профсоюзная организация:</w:t>
      </w:r>
    </w:p>
    <w:p w14:paraId="7B1E1F7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3A7F095" w14:textId="4DAAA78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</w:t>
      </w:r>
      <w:r w:rsidRPr="005822C0">
        <w:rPr>
          <w:rFonts w:ascii="Lato" w:hAnsi="Lato"/>
          <w:sz w:val="24"/>
          <w:szCs w:val="24"/>
        </w:rPr>
        <w:t>.3.1. Проводит разъяснительную работу среди работников организаций ФМБА России о выполнении обязанностей в области охраны труда;</w:t>
      </w:r>
    </w:p>
    <w:p w14:paraId="26EA750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CC545B1" w14:textId="0B999A1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6.3.2. Организует проведение проверок условий и охраны труда в организациях ФМБА России, в том числе выполнения мероприятий по </w:t>
      </w:r>
      <w:r w:rsidRPr="005822C0">
        <w:rPr>
          <w:rFonts w:ascii="Lato" w:hAnsi="Lato"/>
          <w:sz w:val="24"/>
          <w:szCs w:val="24"/>
        </w:rPr>
        <w:t>охране труда, предусмотренных коллективными договорами, соглашениями по охране труда;</w:t>
      </w:r>
    </w:p>
    <w:p w14:paraId="1EB83AF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70F6EAC" w14:textId="1CBA154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6.3.3. Разрабатывает предложения, направленные на улучшение условий труда работников и улучшение организации работы в области охраны труда;</w:t>
      </w:r>
    </w:p>
    <w:p w14:paraId="29D01E7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6156805" w14:textId="302C850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6.3.4. Принимает участие в орг</w:t>
      </w:r>
      <w:r w:rsidRPr="005822C0">
        <w:rPr>
          <w:rFonts w:ascii="Lato" w:hAnsi="Lato"/>
          <w:sz w:val="24"/>
          <w:szCs w:val="24"/>
        </w:rPr>
        <w:t>анизуемых семинарах и совещаниях по вопросам условий и охраны труда, состояния производственного травматизма и профессиональной заболеваемости;</w:t>
      </w:r>
    </w:p>
    <w:p w14:paraId="36F75AC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E444FBF" w14:textId="4A62F902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6.3.5. Принимает участие в работе комитета (комиссии) по охране труда, комиссиях по проведению СОУТ, проверке зн</w:t>
      </w:r>
      <w:r w:rsidRPr="005822C0">
        <w:rPr>
          <w:rFonts w:ascii="Lato" w:hAnsi="Lato"/>
          <w:sz w:val="24"/>
          <w:szCs w:val="24"/>
        </w:rPr>
        <w:t>аний требований охраны труда руководителей и специалистов, расследованию несчастных случаев на производстве и профессиональных заболеваний;</w:t>
      </w:r>
    </w:p>
    <w:p w14:paraId="51F7A4B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DB43A9C" w14:textId="3DDC079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6.3.6. Организует и проводит смотр-конкурс на звание </w:t>
      </w:r>
      <w:r>
        <w:rPr>
          <w:rFonts w:ascii="Lato" w:hAnsi="Lato"/>
          <w:sz w:val="24"/>
          <w:szCs w:val="24"/>
        </w:rPr>
        <w:t>«</w:t>
      </w:r>
      <w:r w:rsidRPr="005822C0">
        <w:rPr>
          <w:rFonts w:ascii="Lato" w:hAnsi="Lato"/>
          <w:sz w:val="24"/>
          <w:szCs w:val="24"/>
        </w:rPr>
        <w:t>Лучший уполномоченный по охране труда</w:t>
      </w:r>
      <w:r>
        <w:rPr>
          <w:rFonts w:ascii="Lato" w:hAnsi="Lato"/>
          <w:sz w:val="24"/>
          <w:szCs w:val="24"/>
        </w:rPr>
        <w:t>»</w:t>
      </w:r>
      <w:r w:rsidRPr="005822C0">
        <w:rPr>
          <w:rFonts w:ascii="Lato" w:hAnsi="Lato"/>
          <w:sz w:val="24"/>
          <w:szCs w:val="24"/>
        </w:rPr>
        <w:t>. Финансирование конкурс</w:t>
      </w:r>
      <w:r w:rsidRPr="005822C0">
        <w:rPr>
          <w:rFonts w:ascii="Lato" w:hAnsi="Lato"/>
          <w:sz w:val="24"/>
          <w:szCs w:val="24"/>
        </w:rPr>
        <w:t>а обеспечивает соответствующий профсоюз совместно с Работодателями в соответствии с этапами смотра-конкурса;</w:t>
      </w:r>
    </w:p>
    <w:p w14:paraId="72D5356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63965E9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6.3.7. Выборные органы первичной профсоюзной организации, уполномоченные (доверенные) лица по охране труда профсоюза инициируют и организуют провед</w:t>
      </w:r>
      <w:r w:rsidRPr="005822C0">
        <w:rPr>
          <w:rFonts w:ascii="Lato" w:hAnsi="Lato"/>
          <w:sz w:val="24"/>
          <w:szCs w:val="24"/>
        </w:rPr>
        <w:t>ение профсоюзными инспекторами труда независимой экспертизы условий и безопасности труда.</w:t>
      </w:r>
    </w:p>
    <w:p w14:paraId="4307836C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2498FAB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7. Гарантии социально-экономических и трудовых прав молодых</w:t>
      </w:r>
    </w:p>
    <w:p w14:paraId="2B1946E6" w14:textId="77777777" w:rsidR="00000000" w:rsidRPr="005822C0" w:rsidRDefault="005822C0">
      <w:pPr>
        <w:pStyle w:val="ConsPlusNormal"/>
        <w:jc w:val="center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специалистов и учащейся молодежи</w:t>
      </w:r>
    </w:p>
    <w:p w14:paraId="03C1ACBE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80C9791" w14:textId="42777B6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7.1. Стороны Соглашения считают молодыми специалистами граждан Российской Федерации в течение трех лет после окончания образовательной организации (далее - молодые специалисты).</w:t>
      </w:r>
    </w:p>
    <w:p w14:paraId="7CC57C3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61F6566" w14:textId="3F3C83A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7.2. Приоритетными направлениями в совместной деятельности являются:</w:t>
      </w:r>
    </w:p>
    <w:p w14:paraId="0F94A1BA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D81DE16" w14:textId="540D052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организ</w:t>
      </w:r>
      <w:r w:rsidRPr="005822C0">
        <w:rPr>
          <w:rFonts w:ascii="Lato" w:hAnsi="Lato"/>
          <w:sz w:val="24"/>
          <w:szCs w:val="24"/>
        </w:rPr>
        <w:t>ация наставничества молодых специалистов;</w:t>
      </w:r>
    </w:p>
    <w:p w14:paraId="128CA0C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A31B846" w14:textId="3801082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проведение разъяснительной работы среди молодых специалистов;</w:t>
      </w:r>
    </w:p>
    <w:p w14:paraId="1AA27E70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0773DCD" w14:textId="66D93FF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развитие творческой активности молодых специалистов;</w:t>
      </w:r>
    </w:p>
    <w:p w14:paraId="3778BAAE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98AE2A7" w14:textId="2D9E830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- обеспечение прав и социальной защиты молодых специалистов.</w:t>
      </w:r>
    </w:p>
    <w:p w14:paraId="3515408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025D9D6" w14:textId="0B59D34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7.3. Стороны Соглашения в целях со</w:t>
      </w:r>
      <w:r w:rsidRPr="005822C0">
        <w:rPr>
          <w:rFonts w:ascii="Lato" w:hAnsi="Lato"/>
          <w:sz w:val="24"/>
          <w:szCs w:val="24"/>
        </w:rPr>
        <w:t>хранения и развития кадрового потенциала, повышения престижа профессии, эффективного участия молодых специалистов в рабочем процессе, обеспечения преемственности опыта, укрепления семейных медицинских династий, профессионального роста и социальной защиты м</w:t>
      </w:r>
      <w:r w:rsidRPr="005822C0">
        <w:rPr>
          <w:rFonts w:ascii="Lato" w:hAnsi="Lato"/>
          <w:sz w:val="24"/>
          <w:szCs w:val="24"/>
        </w:rPr>
        <w:t>олодых специалистов рекомендуют Работодателям:</w:t>
      </w:r>
    </w:p>
    <w:p w14:paraId="100B799B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722D749" w14:textId="2344D9DF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7.3.1. Предусматривать приоритетное право на заключение договоров на целевое обучение в медицинских образовательных учреждениях для работников и детей работников организаций ФМБА России;</w:t>
      </w:r>
    </w:p>
    <w:p w14:paraId="2366FA15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EA9DE9D" w14:textId="4094C8B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7.3.2. При заключении </w:t>
      </w:r>
      <w:r w:rsidRPr="005822C0">
        <w:rPr>
          <w:rFonts w:ascii="Lato" w:hAnsi="Lato"/>
          <w:sz w:val="24"/>
          <w:szCs w:val="24"/>
        </w:rPr>
        <w:t>коллективных договоров и соглашений включать в них разделы по защите социально-экономических и трудовых прав молодых специалистов;</w:t>
      </w:r>
    </w:p>
    <w:p w14:paraId="26E46966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5CE17BD" w14:textId="23AC36E3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7.3.3. Проводить работу по формированию и обучению кадрового резерва на руководящие должности из числа молодых специалистов;</w:t>
      </w:r>
    </w:p>
    <w:p w14:paraId="20C26B39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E7153F3" w14:textId="5D982B7E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7.3.4. Закреплять наставников за всеми молодыми специалистами в первый год их работы в организации ФМБА России.</w:t>
      </w:r>
    </w:p>
    <w:p w14:paraId="31C96D0C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CAE6425" w14:textId="17692AE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7.3.5. В коллективном договоре предусматривать меры поощрения наставников за работу с молодыми специалистами.</w:t>
      </w:r>
    </w:p>
    <w:p w14:paraId="389F5C3F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944DB98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7.3.6. В коллективном договоре пре</w:t>
      </w:r>
      <w:r w:rsidRPr="005822C0">
        <w:rPr>
          <w:rFonts w:ascii="Lato" w:hAnsi="Lato"/>
          <w:sz w:val="24"/>
          <w:szCs w:val="24"/>
        </w:rPr>
        <w:t>дусматривать меры поощрения и материального стимулирования молодых специалистов.</w:t>
      </w:r>
    </w:p>
    <w:p w14:paraId="61A955AC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8488046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8. Развитие социального партнерства</w:t>
      </w:r>
    </w:p>
    <w:p w14:paraId="506DE0A2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24F9393" w14:textId="72C393D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8.1. В целях развития социального партнерства Стороны Соглашения:</w:t>
      </w:r>
    </w:p>
    <w:p w14:paraId="540A8A12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1DD3761" w14:textId="335FC9F4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8.1.1. Строят свои взаимоотношения на основе принципов социального парт</w:t>
      </w:r>
      <w:r w:rsidRPr="005822C0">
        <w:rPr>
          <w:rFonts w:ascii="Lato" w:hAnsi="Lato"/>
          <w:sz w:val="24"/>
          <w:szCs w:val="24"/>
        </w:rPr>
        <w:t xml:space="preserve">нерства, коллективно-договорного регулирования социально-трудовых </w:t>
      </w:r>
      <w:r w:rsidRPr="005822C0">
        <w:rPr>
          <w:rFonts w:ascii="Lato" w:hAnsi="Lato"/>
          <w:sz w:val="24"/>
          <w:szCs w:val="24"/>
        </w:rPr>
        <w:lastRenderedPageBreak/>
        <w:t>отношений, соблюдают определенные настоящим Соглашением обязательства и договоренности;</w:t>
      </w:r>
    </w:p>
    <w:p w14:paraId="7CD3615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EA2814A" w14:textId="54494BC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8.1.2. Принимают все зависящие от них меры по урегулированию коллективных трудовых споров, возникающих</w:t>
      </w:r>
      <w:r w:rsidRPr="005822C0">
        <w:rPr>
          <w:rFonts w:ascii="Lato" w:hAnsi="Lato"/>
          <w:sz w:val="24"/>
          <w:szCs w:val="24"/>
        </w:rPr>
        <w:t xml:space="preserve"> в области социально-трудовых отношений;</w:t>
      </w:r>
    </w:p>
    <w:p w14:paraId="1AEDB631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B46FA28" w14:textId="2C732A8D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8.1.3. Сотрудничают на паритетных началах при решении социально-экономических отраслевых проблем по защите социально-трудовых прав работников;</w:t>
      </w:r>
    </w:p>
    <w:p w14:paraId="59343844" w14:textId="77777777" w:rsidR="006E5771" w:rsidRPr="005822C0" w:rsidRDefault="006E5771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CF79731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8.1.4. Представляют в установленные </w:t>
      </w:r>
      <w:hyperlink r:id="rId58" w:history="1">
        <w:r w:rsidRPr="005822C0">
          <w:rPr>
            <w:rFonts w:ascii="Lato" w:hAnsi="Lato"/>
            <w:sz w:val="24"/>
            <w:szCs w:val="24"/>
          </w:rPr>
          <w:t>ТК</w:t>
        </w:r>
      </w:hyperlink>
      <w:r w:rsidRPr="005822C0">
        <w:rPr>
          <w:rFonts w:ascii="Lato" w:hAnsi="Lato"/>
          <w:sz w:val="24"/>
          <w:szCs w:val="24"/>
        </w:rPr>
        <w:t xml:space="preserve"> РФ сроки необходимую информацию для анализа хода реализации настоящего Соглашения и подготовки последующего Соглашения, а также подготовки изменений и </w:t>
      </w:r>
      <w:r w:rsidRPr="005822C0">
        <w:rPr>
          <w:rFonts w:ascii="Lato" w:hAnsi="Lato"/>
          <w:sz w:val="24"/>
          <w:szCs w:val="24"/>
        </w:rPr>
        <w:t>дополнений в настоящее Соглашение.</w:t>
      </w:r>
    </w:p>
    <w:p w14:paraId="316FF14B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E889075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9. Гарантии прав профсоюзных органов</w:t>
      </w:r>
    </w:p>
    <w:p w14:paraId="481A938C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E9B40CB" w14:textId="79C6387C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9.1. В целях реализации отдельных норм </w:t>
      </w:r>
      <w:hyperlink r:id="rId59" w:history="1">
        <w:r w:rsidRPr="005822C0">
          <w:rPr>
            <w:rFonts w:ascii="Lato" w:hAnsi="Lato"/>
            <w:sz w:val="24"/>
            <w:szCs w:val="24"/>
          </w:rPr>
          <w:t>ТК</w:t>
        </w:r>
      </w:hyperlink>
      <w:r w:rsidRPr="005822C0">
        <w:rPr>
          <w:rFonts w:ascii="Lato" w:hAnsi="Lato"/>
          <w:sz w:val="24"/>
          <w:szCs w:val="24"/>
        </w:rPr>
        <w:t xml:space="preserve"> РФ и иных нормативных правовых актов Российской Федерации, содержащих нормы трудового права, Стороны договорились, </w:t>
      </w:r>
      <w:r w:rsidRPr="005822C0">
        <w:rPr>
          <w:rFonts w:ascii="Lato" w:hAnsi="Lato"/>
          <w:sz w:val="24"/>
          <w:szCs w:val="24"/>
        </w:rPr>
        <w:t>что Работодатели обязаны:</w:t>
      </w:r>
    </w:p>
    <w:p w14:paraId="4471E0D0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5118AE7" w14:textId="5FCA5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9.1.1. Предоставлять первичным профсоюзным организациям, действующим в организациях ФМБА России, в бесплатное пользование необходимое для их деятельности отапливаемое, электрифицированное помещение, оргтехнику, средства связи, нео</w:t>
      </w:r>
      <w:r w:rsidRPr="005822C0">
        <w:rPr>
          <w:rFonts w:ascii="Lato" w:hAnsi="Lato"/>
          <w:sz w:val="24"/>
          <w:szCs w:val="24"/>
        </w:rPr>
        <w:t>бходимые документы, автотранспорт, а также возможность размещения информации в доступном для всех работников месте. Конкретные улучшающие условия для обеспечения деятельности первичных профсоюзных организаций предусматриваются коллективными договорами;</w:t>
      </w:r>
    </w:p>
    <w:p w14:paraId="708A4A24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D0AB3FB" w14:textId="044B461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9.1</w:t>
      </w:r>
      <w:r w:rsidRPr="005822C0">
        <w:rPr>
          <w:rFonts w:ascii="Lato" w:hAnsi="Lato"/>
          <w:sz w:val="24"/>
          <w:szCs w:val="24"/>
        </w:rPr>
        <w:t>.2. Не препятствовать представителям выборных органов первичных профсоюзных организаций посещению организаций ФМБА России, где работают члены соответствующего профсоюза, для реализации уставных задач и предоставленных профсоюзам прав;</w:t>
      </w:r>
    </w:p>
    <w:p w14:paraId="56CC68F9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EA78BE2" w14:textId="7AE3EE06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9.1.3. Ежемесячно бес</w:t>
      </w:r>
      <w:r w:rsidRPr="005822C0">
        <w:rPr>
          <w:rFonts w:ascii="Lato" w:hAnsi="Lato"/>
          <w:sz w:val="24"/>
          <w:szCs w:val="24"/>
        </w:rPr>
        <w:t>платно удерживать и перечислять на счет первичной профсоюзной организации (или в вышестоящий выборный орган) членские профсоюзные взносы из заработной платы работников, являющихся членами профсоюза, одновременно с ее выплатой в порядке, установленном колле</w:t>
      </w:r>
      <w:r w:rsidRPr="005822C0">
        <w:rPr>
          <w:rFonts w:ascii="Lato" w:hAnsi="Lato"/>
          <w:sz w:val="24"/>
          <w:szCs w:val="24"/>
        </w:rPr>
        <w:t>ктивным договором;</w:t>
      </w:r>
    </w:p>
    <w:p w14:paraId="152F46A8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0CAE45EE" w14:textId="55F76F81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9.1.4. Обеспечивать участие представителей первичной профсоюзной организации в обсуждении вопросов, затрагивающих социально-трудовые интересы работников организации ФМБА России;</w:t>
      </w:r>
    </w:p>
    <w:p w14:paraId="107D94AA" w14:textId="77777777" w:rsidR="005822C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4BD735C" w14:textId="51B652DA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9.1.5. Освобождать от основной работы членов выборных орган</w:t>
      </w:r>
      <w:r w:rsidRPr="005822C0">
        <w:rPr>
          <w:rFonts w:ascii="Lato" w:hAnsi="Lato"/>
          <w:sz w:val="24"/>
          <w:szCs w:val="24"/>
        </w:rPr>
        <w:t>ов первичной профсоюзной организации, не освобожденных от основной работы, для участия в качестве делегатов в работе созываемых профессиональными союзами съездов, конференций, для участия в работе выборных коллегиальных органов профессиональных союзов, а в</w:t>
      </w:r>
      <w:r w:rsidRPr="005822C0">
        <w:rPr>
          <w:rFonts w:ascii="Lato" w:hAnsi="Lato"/>
          <w:sz w:val="24"/>
          <w:szCs w:val="24"/>
        </w:rPr>
        <w:t xml:space="preserve"> случаях, когда это предусмотрено коллективным договором, также на время краткосрочной профсоюзной учебы. Условия </w:t>
      </w:r>
      <w:r w:rsidRPr="005822C0">
        <w:rPr>
          <w:rFonts w:ascii="Lato" w:hAnsi="Lato"/>
          <w:sz w:val="24"/>
          <w:szCs w:val="24"/>
        </w:rPr>
        <w:lastRenderedPageBreak/>
        <w:t>освобождения от работы и порядок оплаты времени участия в этих мероприятиях определяются коллективным договором, соглашением.</w:t>
      </w:r>
    </w:p>
    <w:p w14:paraId="5A955B65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42FF573B" w14:textId="2EE0289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На освобожденных</w:t>
      </w:r>
      <w:r w:rsidRPr="005822C0">
        <w:rPr>
          <w:rFonts w:ascii="Lato" w:hAnsi="Lato"/>
          <w:sz w:val="24"/>
          <w:szCs w:val="24"/>
        </w:rPr>
        <w:t xml:space="preserve"> работников выборных органов первичных профсоюзных организаций распространяются все льготы и гарантии, предусмотренные для работников данной организации ФМБА России;</w:t>
      </w:r>
    </w:p>
    <w:p w14:paraId="68827FE6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8C23EDC" w14:textId="7171803B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9.1.6. Содействовать первичным профсоюзным организациям в использовании отраслевых и местн</w:t>
      </w:r>
      <w:r w:rsidRPr="005822C0">
        <w:rPr>
          <w:rFonts w:ascii="Lato" w:hAnsi="Lato"/>
          <w:sz w:val="24"/>
          <w:szCs w:val="24"/>
        </w:rPr>
        <w:t>ых информационных систем для широкого информирования работников о деятельности профсоюзов по защите социально-трудовых прав и профессиональных интересов работников;</w:t>
      </w:r>
    </w:p>
    <w:p w14:paraId="2A5143EE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EF26241" w14:textId="0AA7DBE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9.1.7. Признавать гарантии работников, избранных (делегированных) в состав выборных профсою</w:t>
      </w:r>
      <w:r w:rsidRPr="005822C0">
        <w:rPr>
          <w:rFonts w:ascii="Lato" w:hAnsi="Lato"/>
          <w:sz w:val="24"/>
          <w:szCs w:val="24"/>
        </w:rPr>
        <w:t>зных органов и не освобожденных от основной работы, в том числе, на привлечение к дисциплинарной ответственности уполномоченных профсоюза по охране труда и представителей соответствующего профсоюза в создаваемых в организации ФМБА России совместных комитет</w:t>
      </w:r>
      <w:r w:rsidRPr="005822C0">
        <w:rPr>
          <w:rFonts w:ascii="Lato" w:hAnsi="Lato"/>
          <w:sz w:val="24"/>
          <w:szCs w:val="24"/>
        </w:rPr>
        <w:t>ах (комиссиях) по охране труда, перевод их на другую работу или увольнение по инициативе работодателя только с предварительного согласия выборного органа первичной профсоюзной организации.</w:t>
      </w:r>
    </w:p>
    <w:p w14:paraId="64ABE99C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3B01368" w14:textId="322DE475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9.2. Увольнение по инициативе работодателя руководителей (их замест</w:t>
      </w:r>
      <w:r w:rsidRPr="005822C0">
        <w:rPr>
          <w:rFonts w:ascii="Lato" w:hAnsi="Lato"/>
          <w:sz w:val="24"/>
          <w:szCs w:val="24"/>
        </w:rPr>
        <w:t xml:space="preserve">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ФМБА России (не ниже цеховых и приравненных к ним), не освобожденных от основной работы, </w:t>
      </w:r>
      <w:r w:rsidRPr="005822C0">
        <w:rPr>
          <w:rFonts w:ascii="Lato" w:hAnsi="Lato"/>
          <w:sz w:val="24"/>
          <w:szCs w:val="24"/>
        </w:rPr>
        <w:t xml:space="preserve">допускается в порядке, предусмотренном </w:t>
      </w:r>
      <w:hyperlink r:id="rId60" w:history="1">
        <w:r w:rsidRPr="005822C0">
          <w:rPr>
            <w:rFonts w:ascii="Lato" w:hAnsi="Lato"/>
            <w:sz w:val="24"/>
            <w:szCs w:val="24"/>
          </w:rPr>
          <w:t>ТК</w:t>
        </w:r>
      </w:hyperlink>
      <w:r w:rsidRPr="005822C0">
        <w:rPr>
          <w:rFonts w:ascii="Lato" w:hAnsi="Lato"/>
          <w:sz w:val="24"/>
          <w:szCs w:val="24"/>
        </w:rPr>
        <w:t xml:space="preserve"> РФ.</w:t>
      </w:r>
    </w:p>
    <w:p w14:paraId="25A22DBA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4E554AC" w14:textId="59C10E83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9.3. Увольнение по основаниям, предусмотренным </w:t>
      </w:r>
      <w:hyperlink r:id="rId61" w:history="1">
        <w:r w:rsidRPr="005822C0">
          <w:rPr>
            <w:rFonts w:ascii="Lato" w:hAnsi="Lato"/>
            <w:sz w:val="24"/>
            <w:szCs w:val="24"/>
          </w:rPr>
          <w:t>пунктом 2</w:t>
        </w:r>
      </w:hyperlink>
      <w:r w:rsidRPr="005822C0">
        <w:rPr>
          <w:rFonts w:ascii="Lato" w:hAnsi="Lato"/>
          <w:sz w:val="24"/>
          <w:szCs w:val="24"/>
        </w:rPr>
        <w:t xml:space="preserve"> или </w:t>
      </w:r>
      <w:hyperlink r:id="rId62" w:history="1">
        <w:r w:rsidRPr="005822C0">
          <w:rPr>
            <w:rFonts w:ascii="Lato" w:hAnsi="Lato"/>
            <w:sz w:val="24"/>
            <w:szCs w:val="24"/>
          </w:rPr>
          <w:t>3 части первой статьи 81</w:t>
        </w:r>
      </w:hyperlink>
      <w:r w:rsidRPr="005822C0">
        <w:rPr>
          <w:rFonts w:ascii="Lato" w:hAnsi="Lato"/>
          <w:sz w:val="24"/>
          <w:szCs w:val="24"/>
        </w:rPr>
        <w:t xml:space="preserve"> ТК РФ,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</w:t>
      </w:r>
      <w:r w:rsidRPr="005822C0">
        <w:rPr>
          <w:rFonts w:ascii="Lato" w:hAnsi="Lato"/>
          <w:sz w:val="24"/>
          <w:szCs w:val="24"/>
        </w:rPr>
        <w:t>низаций ФМБА России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14:paraId="5E569E8A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CEE26CB" w14:textId="3C0D0400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9.4. Члены выборны</w:t>
      </w:r>
      <w:r w:rsidRPr="005822C0">
        <w:rPr>
          <w:rFonts w:ascii="Lato" w:hAnsi="Lato"/>
          <w:sz w:val="24"/>
          <w:szCs w:val="24"/>
        </w:rPr>
        <w:t>х органов профсоюзных организаций, уполномоченные (доверенные) лица по охране труда профсоюзных организаций, внештатные работники инспекций труда профсоюзов, представители профсоюзной организации в создаваемых в организации ФМБА России совместных с работод</w:t>
      </w:r>
      <w:r w:rsidRPr="005822C0">
        <w:rPr>
          <w:rFonts w:ascii="Lato" w:hAnsi="Lato"/>
          <w:sz w:val="24"/>
          <w:szCs w:val="24"/>
        </w:rPr>
        <w:t>ателем комитетах (комиссиях) по охране труда освобождаются от основной работы с сохранением среднего заработка для выполнения обязанностей в интересах коллектива работников и на время краткосрочной профсоюзной учебы на условиях, предусмотренных законодател</w:t>
      </w:r>
      <w:r w:rsidRPr="005822C0">
        <w:rPr>
          <w:rFonts w:ascii="Lato" w:hAnsi="Lato"/>
          <w:sz w:val="24"/>
          <w:szCs w:val="24"/>
        </w:rPr>
        <w:t>ьством Российской Федерации, соглашением, коллективным договором.</w:t>
      </w:r>
    </w:p>
    <w:p w14:paraId="5A5F551B" w14:textId="77777777" w:rsidR="00195BAB" w:rsidRPr="005822C0" w:rsidRDefault="00195BAB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3753318F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9.5. Стороны договорились, что лица, включая членов соответствующего профсоюза, участвующие в ведении коллективных переговоров, подготовке проекта коллективного договора, соглашения при необ</w:t>
      </w:r>
      <w:r w:rsidRPr="005822C0">
        <w:rPr>
          <w:rFonts w:ascii="Lato" w:hAnsi="Lato"/>
          <w:sz w:val="24"/>
          <w:szCs w:val="24"/>
        </w:rPr>
        <w:t xml:space="preserve">ходимости освобождаются от основной работы с сохранением среднего заработка на срок, определяемый </w:t>
      </w:r>
      <w:r w:rsidRPr="005822C0">
        <w:rPr>
          <w:rFonts w:ascii="Lato" w:hAnsi="Lato"/>
          <w:sz w:val="24"/>
          <w:szCs w:val="24"/>
        </w:rPr>
        <w:lastRenderedPageBreak/>
        <w:t>соглашением сторон, но не более трех месяцев, для осуществления соответствующей деятельности.</w:t>
      </w:r>
    </w:p>
    <w:p w14:paraId="0DA0FF70" w14:textId="77777777" w:rsidR="00000000" w:rsidRPr="005822C0" w:rsidRDefault="005822C0" w:rsidP="006E5771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4741FE9" w14:textId="77777777" w:rsidR="00000000" w:rsidRPr="005822C0" w:rsidRDefault="005822C0">
      <w:pPr>
        <w:pStyle w:val="ConsPlusNormal"/>
        <w:jc w:val="center"/>
        <w:outlineLvl w:val="0"/>
        <w:rPr>
          <w:rFonts w:ascii="Lato" w:hAnsi="Lato"/>
          <w:b/>
          <w:bCs/>
          <w:sz w:val="24"/>
          <w:szCs w:val="24"/>
        </w:rPr>
      </w:pPr>
      <w:r w:rsidRPr="005822C0">
        <w:rPr>
          <w:rFonts w:ascii="Lato" w:hAnsi="Lato"/>
          <w:b/>
          <w:bCs/>
          <w:sz w:val="24"/>
          <w:szCs w:val="24"/>
        </w:rPr>
        <w:t>10. Заключительные положения</w:t>
      </w:r>
    </w:p>
    <w:p w14:paraId="25F91EA3" w14:textId="77777777" w:rsidR="00000000" w:rsidRPr="005822C0" w:rsidRDefault="005822C0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11929C1" w14:textId="281ACC01" w:rsidR="00000000" w:rsidRPr="005822C0" w:rsidRDefault="005822C0" w:rsidP="00195BAB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10.1. Соглашение вступает в силу </w:t>
      </w:r>
      <w:r w:rsidRPr="005822C0">
        <w:rPr>
          <w:rFonts w:ascii="Lato" w:hAnsi="Lato"/>
          <w:sz w:val="24"/>
          <w:szCs w:val="24"/>
        </w:rPr>
        <w:t>с момента подписания и действует в течение трех лет. Стороны Соглашения могут по взаимному согласию один раз продлить действие настоящего Соглашения на срок не более трех лет.</w:t>
      </w:r>
    </w:p>
    <w:p w14:paraId="27110979" w14:textId="77777777" w:rsidR="00195BAB" w:rsidRPr="005822C0" w:rsidRDefault="00195BAB" w:rsidP="00195BAB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D63C973" w14:textId="53A528E5" w:rsidR="00000000" w:rsidRPr="005822C0" w:rsidRDefault="005822C0" w:rsidP="00195BAB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10.2. Стороны Соглашения обеспечивают доведение текста настоящего Соглашения до </w:t>
      </w:r>
      <w:r w:rsidRPr="005822C0">
        <w:rPr>
          <w:rFonts w:ascii="Lato" w:hAnsi="Lato"/>
          <w:sz w:val="24"/>
          <w:szCs w:val="24"/>
        </w:rPr>
        <w:t>работодателей и выборных органов первичных профсоюзных организаций в течение одного месяца со дня его регистрации.</w:t>
      </w:r>
    </w:p>
    <w:p w14:paraId="021EAD0A" w14:textId="77777777" w:rsidR="00195BAB" w:rsidRPr="005822C0" w:rsidRDefault="00195BAB" w:rsidP="00195BAB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18340FAE" w14:textId="6DE115EC" w:rsidR="00000000" w:rsidRPr="005822C0" w:rsidRDefault="005822C0" w:rsidP="00195BAB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10.3. В течение срока действия настоящего Соглашения стороны Соглашения вправе вносить изменения и дополнения в текст настоящего Соглашения н</w:t>
      </w:r>
      <w:r w:rsidRPr="005822C0">
        <w:rPr>
          <w:rFonts w:ascii="Lato" w:hAnsi="Lato"/>
          <w:sz w:val="24"/>
          <w:szCs w:val="24"/>
        </w:rPr>
        <w:t>а основе взаимной договоренности. При наступлении условий, требующих изменения или дополнения настоящего Соглашения, заинтересованная Сторона Соглашения вносит соответствующее предложение о начале ведения переговоров в соответствии с законодательством Росс</w:t>
      </w:r>
      <w:r w:rsidRPr="005822C0">
        <w:rPr>
          <w:rFonts w:ascii="Lato" w:hAnsi="Lato"/>
          <w:sz w:val="24"/>
          <w:szCs w:val="24"/>
        </w:rPr>
        <w:t>ийской Федерации другой Стороне Соглашения.</w:t>
      </w:r>
    </w:p>
    <w:p w14:paraId="6F12EEE7" w14:textId="77777777" w:rsidR="00195BAB" w:rsidRPr="005822C0" w:rsidRDefault="00195BAB" w:rsidP="00195BAB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204A43F4" w14:textId="4464018A" w:rsidR="00000000" w:rsidRPr="005822C0" w:rsidRDefault="005822C0" w:rsidP="00195BAB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10.4. За три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</w:t>
      </w:r>
      <w:r w:rsidRPr="005822C0">
        <w:rPr>
          <w:rFonts w:ascii="Lato" w:hAnsi="Lato"/>
          <w:sz w:val="24"/>
          <w:szCs w:val="24"/>
        </w:rPr>
        <w:t>е более трех лет.</w:t>
      </w:r>
    </w:p>
    <w:p w14:paraId="4B9BDB15" w14:textId="77777777" w:rsidR="00195BAB" w:rsidRPr="005822C0" w:rsidRDefault="00195BAB" w:rsidP="00195BAB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5C1DB4E4" w14:textId="35308733" w:rsidR="00000000" w:rsidRPr="005822C0" w:rsidRDefault="005822C0" w:rsidP="00195BAB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>10.5. Стороны Соглашения освобождаются от ответственности за частичное или полное неисполнение обязательств по настоящему Соглашению, если неисполнение явилось следствием наступления чрезвычайных и непредотвратимых при данных условиях обс</w:t>
      </w:r>
      <w:r w:rsidRPr="005822C0">
        <w:rPr>
          <w:rFonts w:ascii="Lato" w:hAnsi="Lato"/>
          <w:sz w:val="24"/>
          <w:szCs w:val="24"/>
        </w:rPr>
        <w:t>тоятельств (непреодолимой силы) и,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</w:t>
      </w:r>
      <w:r w:rsidRPr="005822C0">
        <w:rPr>
          <w:rFonts w:ascii="Lato" w:hAnsi="Lato"/>
          <w:sz w:val="24"/>
          <w:szCs w:val="24"/>
        </w:rPr>
        <w:t>тые обстоятельства.</w:t>
      </w:r>
    </w:p>
    <w:p w14:paraId="21BF8FD0" w14:textId="77777777" w:rsidR="00195BAB" w:rsidRPr="005822C0" w:rsidRDefault="00195BAB" w:rsidP="00195BAB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AB17314" w14:textId="77777777" w:rsidR="00000000" w:rsidRPr="005822C0" w:rsidRDefault="005822C0" w:rsidP="00195BAB">
      <w:pPr>
        <w:pStyle w:val="ConsPlusNormal"/>
        <w:jc w:val="both"/>
        <w:rPr>
          <w:rFonts w:ascii="Lato" w:hAnsi="Lato"/>
          <w:sz w:val="24"/>
          <w:szCs w:val="24"/>
        </w:rPr>
      </w:pPr>
      <w:r w:rsidRPr="005822C0">
        <w:rPr>
          <w:rFonts w:ascii="Lato" w:hAnsi="Lato"/>
          <w:sz w:val="24"/>
          <w:szCs w:val="24"/>
        </w:rPr>
        <w:t xml:space="preserve">10.6. Для осуществления контроля над выполнением Соглашения, ведения переговоров, подготовки и заключения Соглашения, внесения изменений, на равноправной основе создается постоянно действующая Отраслевая комиссия. Порядок работы, сроки </w:t>
      </w:r>
      <w:r w:rsidRPr="005822C0">
        <w:rPr>
          <w:rFonts w:ascii="Lato" w:hAnsi="Lato"/>
          <w:sz w:val="24"/>
          <w:szCs w:val="24"/>
        </w:rPr>
        <w:t>и форма отчетности по выполнению Соглашения устанавливаются Отраслевой комиссией.</w:t>
      </w:r>
    </w:p>
    <w:p w14:paraId="0498C7D2" w14:textId="77777777" w:rsidR="00000000" w:rsidRPr="005822C0" w:rsidRDefault="005822C0" w:rsidP="00195BAB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74367903" w14:textId="77777777" w:rsidR="00000000" w:rsidRPr="005822C0" w:rsidRDefault="005822C0" w:rsidP="00195BAB">
      <w:pPr>
        <w:pStyle w:val="ConsPlusNormal"/>
        <w:jc w:val="both"/>
        <w:rPr>
          <w:rFonts w:ascii="Lato" w:hAnsi="Lato"/>
          <w:sz w:val="24"/>
          <w:szCs w:val="24"/>
        </w:rPr>
      </w:pPr>
    </w:p>
    <w:p w14:paraId="68CD4AFE" w14:textId="77777777" w:rsidR="00000000" w:rsidRPr="005822C0" w:rsidRDefault="005822C0" w:rsidP="00195BAB">
      <w:pPr>
        <w:pStyle w:val="ConsPlusNormal"/>
        <w:pBdr>
          <w:top w:val="single" w:sz="6" w:space="0" w:color="auto"/>
        </w:pBdr>
        <w:jc w:val="both"/>
        <w:rPr>
          <w:rFonts w:ascii="Lato" w:hAnsi="Lato"/>
          <w:sz w:val="24"/>
          <w:szCs w:val="24"/>
        </w:rPr>
      </w:pPr>
    </w:p>
    <w:sectPr w:rsidR="00000000" w:rsidRPr="005822C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1"/>
    <w:rsid w:val="00195BAB"/>
    <w:rsid w:val="005822C0"/>
    <w:rsid w:val="006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41383"/>
  <w14:defaultImageDpi w14:val="0"/>
  <w15:docId w15:val="{D36C8E30-09AD-42A7-9C42-718E817C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5C9E2A619D258A30CD90FC68D8ABE6370DCC31E9E82E61F2610068C26B7A35F160F526B1AE3B4131B483F4BDgAH" TargetMode="External"/><Relationship Id="rId18" Type="http://schemas.openxmlformats.org/officeDocument/2006/relationships/hyperlink" Target="consultantplus://offline/ref=8F5C9E2A619D258A30CD90FC68D8ABE63D0ECF35E9E0736BFA380C6AC5642530E471AD2BB2B324412EA881F6DABCg6H" TargetMode="External"/><Relationship Id="rId26" Type="http://schemas.openxmlformats.org/officeDocument/2006/relationships/hyperlink" Target="consultantplus://offline/ref=8F5C9E2A619D258A30CD90FC68D8ABE63A08C732E1E6736BFA380C6AC5642530F671F527B0B9384B7BE7C7A3D5C40F1EBF01633E875AB1g1H" TargetMode="External"/><Relationship Id="rId39" Type="http://schemas.openxmlformats.org/officeDocument/2006/relationships/hyperlink" Target="consultantplus://offline/ref=8F5C9E2A619D258A30CD90FC68D8ABE63D02C733E2EB736BFA380C6AC5642530F671F527B2B039482CBDD7A79C910100BD1E7C3D995A13A3BFg5H" TargetMode="External"/><Relationship Id="rId21" Type="http://schemas.openxmlformats.org/officeDocument/2006/relationships/hyperlink" Target="consultantplus://offline/ref=8F5C9E2A619D258A30CD90FC68D8ABE63C02CB30E0E4736BFA380C6AC5642530E471AD2BB2B324412EA881F6DABCg6H" TargetMode="External"/><Relationship Id="rId34" Type="http://schemas.openxmlformats.org/officeDocument/2006/relationships/hyperlink" Target="consultantplus://offline/ref=8F5C9E2A619D258A30CD90FC68D8ABE63A08C732E1E6736BFA380C6AC5642530F671F523BBB731147EF2D6FBD8C71201BF1E7F3C85B5gAH" TargetMode="External"/><Relationship Id="rId42" Type="http://schemas.openxmlformats.org/officeDocument/2006/relationships/hyperlink" Target="consultantplus://offline/ref=8F5C9E2A619D258A30CD90FC68D8ABE63D02CB3FE6E7736BFA380C6AC5642530E471AD2BB2B324412EA881F6DABCg6H" TargetMode="External"/><Relationship Id="rId47" Type="http://schemas.openxmlformats.org/officeDocument/2006/relationships/hyperlink" Target="consultantplus://offline/ref=8F5C9E2A619D258A30CD90FC68D8ABE63A08C732E1E6736BFA380C6AC5642530F671F527B2B132422CBDD7A79C910100BD1E7C3D995A13A3BFg5H" TargetMode="External"/><Relationship Id="rId50" Type="http://schemas.openxmlformats.org/officeDocument/2006/relationships/hyperlink" Target="consultantplus://offline/ref=8F5C9E2A619D258A30CD90FC68D8ABE63C0BCA34E0E6736BFA380C6AC5642530E471AD2BB2B324412EA881F6DABCg6H" TargetMode="External"/><Relationship Id="rId55" Type="http://schemas.openxmlformats.org/officeDocument/2006/relationships/hyperlink" Target="consultantplus://offline/ref=8F5C9E2A619D258A30CD90FC68D8ABE63A0ACB37E5E0736BFA380C6AC5642530E471AD2BB2B324412EA881F6DABCg6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F5C9E2A619D258A30CD90FC68D8ABE63A0ACB37E5E0736BFA380C6AC5642530F671F527B2B03B412CBDD7A79C910100BD1E7C3D995A13A3BFg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C9E2A619D258A30CD90FC68D8ABE63D0ACE35E3E5736BFA380C6AC5642530E471AD2BB2B324412EA881F6DABCg6H" TargetMode="External"/><Relationship Id="rId20" Type="http://schemas.openxmlformats.org/officeDocument/2006/relationships/hyperlink" Target="consultantplus://offline/ref=8F5C9E2A619D258A30CD90FC68D8ABE63F0FCE3EE8E82E61F2610068C26B7A27F138F926B2B03A4224E2D2B28DC90C03A0017C22855811BAg3H" TargetMode="External"/><Relationship Id="rId29" Type="http://schemas.openxmlformats.org/officeDocument/2006/relationships/hyperlink" Target="consultantplus://offline/ref=8F5C9E2A619D258A30CD90FC68D8ABE63A08C732E1E6736BFA380C6AC5642530F671F527B0B9384B7BE7C7A3D5C40F1EBF01633E875AB1g1H" TargetMode="External"/><Relationship Id="rId41" Type="http://schemas.openxmlformats.org/officeDocument/2006/relationships/hyperlink" Target="consultantplus://offline/ref=8F5C9E2A619D258A30CD90FC68D8ABE63A0ACA30E3E6736BFA380C6AC5642530E471AD2BB2B324412EA881F6DABCg6H" TargetMode="External"/><Relationship Id="rId54" Type="http://schemas.openxmlformats.org/officeDocument/2006/relationships/hyperlink" Target="consultantplus://offline/ref=8F5C9E2A619D258A30CD90FC68D8ABE63A08C732E1E6736BFA380C6AC5642530F671F527B1B1384B7BE7C7A3D5C40F1EBF01633E875AB1g1H" TargetMode="External"/><Relationship Id="rId62" Type="http://schemas.openxmlformats.org/officeDocument/2006/relationships/hyperlink" Target="consultantplus://offline/ref=8F5C9E2A619D258A30CD90FC68D8ABE63A08C732E1E6736BFA380C6AC5642530F671F522BBB831147EF2D6FBD8C71201BF1E7F3C85B5g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C9E2A619D258A30CD90FC68D8ABE63A0BC934E4EA736BFA380C6AC5642530F671F527B2B03D412BBDD7A79C910100BD1E7C3D995A13A3BFg5H" TargetMode="External"/><Relationship Id="rId11" Type="http://schemas.openxmlformats.org/officeDocument/2006/relationships/hyperlink" Target="consultantplus://offline/ref=8F5C9E2A619D258A30CD90FC68D8ABE63A0ACD33E8E4736BFA380C6AC5642530E471AD2BB2B324412EA881F6DABCg6H" TargetMode="External"/><Relationship Id="rId24" Type="http://schemas.openxmlformats.org/officeDocument/2006/relationships/hyperlink" Target="consultantplus://offline/ref=8F5C9E2A619D258A30CD90FC68D8ABE63D0ECF35E9E0736BFA380C6AC5642530E471AD2BB2B324412EA881F6DABCg6H" TargetMode="External"/><Relationship Id="rId32" Type="http://schemas.openxmlformats.org/officeDocument/2006/relationships/hyperlink" Target="consultantplus://offline/ref=8F5C9E2A619D258A30CD90FC68D8ABE63A08C732E1E6736BFA380C6AC5642530F671F524B1B33C4B7BE7C7A3D5C40F1EBF01633E875AB1g1H" TargetMode="External"/><Relationship Id="rId37" Type="http://schemas.openxmlformats.org/officeDocument/2006/relationships/hyperlink" Target="consultantplus://offline/ref=8F5C9E2A619D258A30CD90FC68D8ABE63F0DC93FE8E1736BFA380C6AC5642530E471AD2BB2B324412EA881F6DABCg6H" TargetMode="External"/><Relationship Id="rId40" Type="http://schemas.openxmlformats.org/officeDocument/2006/relationships/hyperlink" Target="consultantplus://offline/ref=8F5C9E2A619D258A30CD90FC68D8ABE63A08C732E1E6736BFA380C6AC5642530F671F527B2B0334427BDD7A79C910100BD1E7C3D995A13A3BFg5H" TargetMode="External"/><Relationship Id="rId45" Type="http://schemas.openxmlformats.org/officeDocument/2006/relationships/hyperlink" Target="consultantplus://offline/ref=8F5C9E2A619D258A30CD90FC68D8ABE63A08C732E1E6736BFA380C6AC5642530F671F527B2B1324228BDD7A79C910100BD1E7C3D995A13A3BFg5H" TargetMode="External"/><Relationship Id="rId53" Type="http://schemas.openxmlformats.org/officeDocument/2006/relationships/hyperlink" Target="consultantplus://offline/ref=8F5C9E2A619D258A30CD90FC68D8ABE63A08C732E1E6736BFA380C6AC5642530F671F527B0B9384B7BE7C7A3D5C40F1EBF01633E875AB1g1H" TargetMode="External"/><Relationship Id="rId58" Type="http://schemas.openxmlformats.org/officeDocument/2006/relationships/hyperlink" Target="consultantplus://offline/ref=8F5C9E2A619D258A30CD90FC68D8ABE63A08C732E1E6736BFA380C6AC5642530E471AD2BB2B324412EA881F6DABCg6H" TargetMode="External"/><Relationship Id="rId5" Type="http://schemas.openxmlformats.org/officeDocument/2006/relationships/hyperlink" Target="consultantplus://offline/ref=8F5C9E2A619D258A30CD90FC68D8ABE63A08C732E1E6736BFA380C6AC5642530F671F524BBB931147EF2D6FBD8C71201BF1E7F3C85B5gAH" TargetMode="External"/><Relationship Id="rId15" Type="http://schemas.openxmlformats.org/officeDocument/2006/relationships/hyperlink" Target="consultantplus://offline/ref=8F5C9E2A619D258A30CD90FC68D8ABE63C02CB30E0E4736BFA380C6AC5642530E471AD2BB2B324412EA881F6DABCg6H" TargetMode="External"/><Relationship Id="rId23" Type="http://schemas.openxmlformats.org/officeDocument/2006/relationships/hyperlink" Target="consultantplus://offline/ref=8F5C9E2A619D258A30CD90FC68D8ABE63D08CD35E5E3736BFA380C6AC5642530E471AD2BB2B324412EA881F6DABCg6H" TargetMode="External"/><Relationship Id="rId28" Type="http://schemas.openxmlformats.org/officeDocument/2006/relationships/hyperlink" Target="consultantplus://offline/ref=8F5C9E2A619D258A30CD90FC68D8ABE63C02CB30E0E4736BFA380C6AC5642530E471AD2BB2B324412EA881F6DABCg6H" TargetMode="External"/><Relationship Id="rId36" Type="http://schemas.openxmlformats.org/officeDocument/2006/relationships/hyperlink" Target="consultantplus://offline/ref=8F5C9E2A619D258A30CD90FC68D8ABE63A08C732E1E6736BFA380C6AC5642530E471AD2BB2B324412EA881F6DABCg6H" TargetMode="External"/><Relationship Id="rId49" Type="http://schemas.openxmlformats.org/officeDocument/2006/relationships/hyperlink" Target="consultantplus://offline/ref=8F5C9E2A619D258A30CD90FC68D8ABE63A08C833EAB52469AB6D026FCD347F20E038F825ACB13B5E2DB681BFg4H" TargetMode="External"/><Relationship Id="rId57" Type="http://schemas.openxmlformats.org/officeDocument/2006/relationships/hyperlink" Target="consultantplus://offline/ref=8F5C9E2A619D258A30CD90FC68D8ABE6360FC73FE5E82E61F2610068C26B7A35F160F526B1AE3B4131B483F4BDgAH" TargetMode="External"/><Relationship Id="rId61" Type="http://schemas.openxmlformats.org/officeDocument/2006/relationships/hyperlink" Target="consultantplus://offline/ref=8F5C9E2A619D258A30CD90FC68D8ABE63A08C732E1E6736BFA380C6AC5642530F671F522BBB731147EF2D6FBD8C71201BF1E7F3C85B5gAH" TargetMode="External"/><Relationship Id="rId10" Type="http://schemas.openxmlformats.org/officeDocument/2006/relationships/hyperlink" Target="consultantplus://offline/ref=8F5C9E2A619D258A30CD90FC68D8ABE63A08CC37E5E6736BFA380C6AC5642530E471AD2BB2B324412EA881F6DABCg6H" TargetMode="External"/><Relationship Id="rId19" Type="http://schemas.openxmlformats.org/officeDocument/2006/relationships/hyperlink" Target="consultantplus://offline/ref=8F5C9E2A619D258A30CD90FC68D8ABE63A0ACA35E9E4736BFA380C6AC5642530F671F527B2B03A4029BDD7A79C910100BD1E7C3D995A13A3BFg5H" TargetMode="External"/><Relationship Id="rId31" Type="http://schemas.openxmlformats.org/officeDocument/2006/relationships/hyperlink" Target="consultantplus://offline/ref=8F5C9E2A619D258A30CD90FC68D8ABE63F0DCC35E8E7736BFA380C6AC5642530E471AD2BB2B324412EA881F6DABCg6H" TargetMode="External"/><Relationship Id="rId44" Type="http://schemas.openxmlformats.org/officeDocument/2006/relationships/hyperlink" Target="consultantplus://offline/ref=8F5C9E2A619D258A30CD90FC68D8ABE63F0CCA36E1E6736BFA380C6AC5642530E471AD2BB2B324412EA881F6DABCg6H" TargetMode="External"/><Relationship Id="rId52" Type="http://schemas.openxmlformats.org/officeDocument/2006/relationships/hyperlink" Target="consultantplus://offline/ref=8F5C9E2A619D258A30CD90FC68D8ABE63A08C732E1E6736BFA380C6AC5642530F671F527B2B032462ABDD7A79C910100BD1E7C3D995A13A3BFg5H" TargetMode="External"/><Relationship Id="rId60" Type="http://schemas.openxmlformats.org/officeDocument/2006/relationships/hyperlink" Target="consultantplus://offline/ref=8F5C9E2A619D258A30CD90FC68D8ABE63A08C732E1E6736BFA380C6AC5642530E471AD2BB2B324412EA881F6DABCg6H" TargetMode="External"/><Relationship Id="rId4" Type="http://schemas.openxmlformats.org/officeDocument/2006/relationships/hyperlink" Target="consultantplus://offline/ref=8F5C9E2A619D258A30CD90FC68D8ABE63C02C833EAB52469AB6D026FCD347F20E038F825ACB13B5E2DB681BFg4H" TargetMode="External"/><Relationship Id="rId9" Type="http://schemas.openxmlformats.org/officeDocument/2006/relationships/hyperlink" Target="consultantplus://offline/ref=8F5C9E2A619D258A30CD90FC68D8ABE63A08C732E1E6736BFA380C6AC5642530F671F524B4B231147EF2D6FBD8C71201BF1E7F3C85B5gAH" TargetMode="External"/><Relationship Id="rId14" Type="http://schemas.openxmlformats.org/officeDocument/2006/relationships/hyperlink" Target="consultantplus://offline/ref=8F5C9E2A619D258A30CD90FC68D8ABE63708C636E6E82E61F2610068C26B7A35F160F526B1AE3B4131B483F4BDgAH" TargetMode="External"/><Relationship Id="rId22" Type="http://schemas.openxmlformats.org/officeDocument/2006/relationships/hyperlink" Target="consultantplus://offline/ref=8F5C9E2A619D258A30CD90FC68D8ABE63D0ACE35E3E5736BFA380C6AC5642530E471AD2BB2B324412EA881F6DABCg6H" TargetMode="External"/><Relationship Id="rId27" Type="http://schemas.openxmlformats.org/officeDocument/2006/relationships/hyperlink" Target="consultantplus://offline/ref=8F5C9E2A619D258A30CD90FC68D8ABE63F0BC73EE7E2736BFA380C6AC5642530E471AD2BB2B324412EA881F6DABCg6H" TargetMode="External"/><Relationship Id="rId30" Type="http://schemas.openxmlformats.org/officeDocument/2006/relationships/hyperlink" Target="consultantplus://offline/ref=8F5C9E2A619D258A30CD90FC68D8ABE63A08C732E1E6736BFA380C6AC5642530F671F527B2B1334329BDD7A79C910100BD1E7C3D995A13A3BFg5H" TargetMode="External"/><Relationship Id="rId35" Type="http://schemas.openxmlformats.org/officeDocument/2006/relationships/hyperlink" Target="consultantplus://offline/ref=8F5C9E2A619D258A30CD90FC68D8ABE63A08C732E1E6736BFA380C6AC5642530F671F527B2B03D402BBDD7A79C910100BD1E7C3D995A13A3BFg5H" TargetMode="External"/><Relationship Id="rId43" Type="http://schemas.openxmlformats.org/officeDocument/2006/relationships/hyperlink" Target="consultantplus://offline/ref=8F5C9E2A619D258A30CD90FC68D8ABE63D02C635E2E6736BFA380C6AC5642530E471AD2BB2B324412EA881F6DABCg6H" TargetMode="External"/><Relationship Id="rId48" Type="http://schemas.openxmlformats.org/officeDocument/2006/relationships/hyperlink" Target="consultantplus://offline/ref=8F5C9E2A619D258A30CD90FC68D8ABE63F0CC632E2E2736BFA380C6AC5642530E471AD2BB2B324412EA881F6DABCg6H" TargetMode="External"/><Relationship Id="rId56" Type="http://schemas.openxmlformats.org/officeDocument/2006/relationships/hyperlink" Target="consultantplus://offline/ref=8F5C9E2A619D258A30CD90FC68D8ABE63D0FCA3EE9E1736BFA380C6AC5642530F671F527B2B03A4728BDD7A79C910100BD1E7C3D995A13A3BFg5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F5C9E2A619D258A30CD90FC68D8ABE63D03CB35E2E0736BFA380C6AC5642530F671F527B2B039482CBDD7A79C910100BD1E7C3D995A13A3BFg5H" TargetMode="External"/><Relationship Id="rId51" Type="http://schemas.openxmlformats.org/officeDocument/2006/relationships/hyperlink" Target="consultantplus://offline/ref=8F5C9E2A619D258A30CD90FC68D8ABE63A08C732E1E6736BFA380C6AC5642530E471AD2BB2B324412EA881F6DABCg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5C9E2A619D258A30CD90FC68D8ABE63A08C732E1E6736BFA380C6AC5642530E471AD2BB2B324412EA881F6DABCg6H" TargetMode="External"/><Relationship Id="rId17" Type="http://schemas.openxmlformats.org/officeDocument/2006/relationships/hyperlink" Target="consultantplus://offline/ref=8F5C9E2A619D258A30CD90FC68D8ABE63D08CD35E5E3736BFA380C6AC5642530E471AD2BB2B324412EA881F6DABCg6H" TargetMode="External"/><Relationship Id="rId25" Type="http://schemas.openxmlformats.org/officeDocument/2006/relationships/hyperlink" Target="consultantplus://offline/ref=8F5C9E2A619D258A30CD90FC68D8ABE63F0FC732E6E7736BFA380C6AC5642530F671F527B2B03A412FBDD7A79C910100BD1E7C3D995A13A3BFg5H" TargetMode="External"/><Relationship Id="rId33" Type="http://schemas.openxmlformats.org/officeDocument/2006/relationships/hyperlink" Target="consultantplus://offline/ref=8F5C9E2A619D258A30CD90FC68D8ABE63A08C732E1E6736BFA380C6AC5642530F671F527B2B03D472ABDD7A79C910100BD1E7C3D995A13A3BFg5H" TargetMode="External"/><Relationship Id="rId38" Type="http://schemas.openxmlformats.org/officeDocument/2006/relationships/hyperlink" Target="consultantplus://offline/ref=8F5C9E2A619D258A30CD90FC68D8ABE63908CA3FE4E82E61F2610068C26B7A35F160F526B1AE3B4131B483F4BDgAH" TargetMode="External"/><Relationship Id="rId46" Type="http://schemas.openxmlformats.org/officeDocument/2006/relationships/hyperlink" Target="consultantplus://offline/ref=8F5C9E2A619D258A30CD90FC68D8ABE63A08C732E1E6736BFA380C6AC5642530F671F527B2B132432FBDD7A79C910100BD1E7C3D995A13A3BFg5H" TargetMode="External"/><Relationship Id="rId59" Type="http://schemas.openxmlformats.org/officeDocument/2006/relationships/hyperlink" Target="consultantplus://offline/ref=8F5C9E2A619D258A30CD90FC68D8ABE63A08C732E1E6736BFA380C6AC5642530E471AD2BB2B324412EA881F6DABC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7161</Words>
  <Characters>61958</Characters>
  <Application>Microsoft Office Word</Application>
  <DocSecurity>2</DocSecurity>
  <Lines>516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"Отраслевое соглашение по организациям и медицинским учреждениям, находящимся в ведении Федерального медико-биологического агентства, на 2022 - 2024 годы"(утв. ФМБА России 21.12.2021, Российским профсоюзом работников атомной энергетики и промышленности, П</vt:lpstr>
    </vt:vector>
  </TitlesOfParts>
  <Company>КонсультантПлюс Версия 4022.00.21</Company>
  <LinksUpToDate>false</LinksUpToDate>
  <CharactersWithSpaces>68982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"Отраслевое соглашение по организациям и медицинским учреждениям, находящимся в ведении Федерального медико-биологического агентства, на 2022 - 2024 годы"(утв. ФМБА России 21.12.2021, Российским профсоюзом работников атомной энергетики и промышленности, П</dc:title>
  <dc:subject/>
  <dc:creator>35-26_2</dc:creator>
  <cp:keywords/>
  <dc:description/>
  <cp:lastModifiedBy>35-26_2</cp:lastModifiedBy>
  <cp:revision>3</cp:revision>
  <dcterms:created xsi:type="dcterms:W3CDTF">2022-11-03T07:44:00Z</dcterms:created>
  <dcterms:modified xsi:type="dcterms:W3CDTF">2022-11-03T07:47:00Z</dcterms:modified>
</cp:coreProperties>
</file>